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E71" w:rsidRPr="00260E71" w:rsidRDefault="00260E71" w:rsidP="00885665">
      <w:pPr>
        <w:spacing w:after="0" w:line="360" w:lineRule="auto"/>
        <w:rPr>
          <w:rFonts w:ascii="Times New Roman" w:hAnsi="Times New Roman" w:cs="Times New Roman"/>
          <w:sz w:val="28"/>
          <w:szCs w:val="28"/>
          <w:lang w:val="uk-UA"/>
        </w:rPr>
      </w:pPr>
      <w:r w:rsidRPr="00260E71">
        <w:rPr>
          <w:rFonts w:ascii="Times New Roman" w:eastAsia="Times New Roman" w:hAnsi="Times New Roman" w:cs="Times New Roman"/>
          <w:b/>
          <w:color w:val="000000"/>
          <w:sz w:val="28"/>
          <w:szCs w:val="28"/>
          <w:lang w:val="uk-UA"/>
        </w:rPr>
        <w:tab/>
      </w:r>
      <w:r w:rsidRPr="00260E71">
        <w:rPr>
          <w:rFonts w:ascii="Times New Roman" w:eastAsia="Times New Roman" w:hAnsi="Times New Roman" w:cs="Times New Roman"/>
          <w:b/>
          <w:color w:val="000000"/>
          <w:sz w:val="28"/>
          <w:szCs w:val="28"/>
          <w:lang w:val="uk-UA"/>
        </w:rPr>
        <w:tab/>
      </w:r>
      <w:r w:rsidRPr="00260E71">
        <w:rPr>
          <w:rFonts w:ascii="Times New Roman" w:eastAsia="Times New Roman" w:hAnsi="Times New Roman" w:cs="Times New Roman"/>
          <w:b/>
          <w:color w:val="000000"/>
          <w:sz w:val="28"/>
          <w:szCs w:val="28"/>
          <w:lang w:val="uk-UA"/>
        </w:rPr>
        <w:tab/>
      </w:r>
      <w:r w:rsidRPr="00260E71">
        <w:rPr>
          <w:rFonts w:ascii="Times New Roman" w:hAnsi="Times New Roman" w:cs="Times New Roman"/>
          <w:sz w:val="28"/>
          <w:szCs w:val="28"/>
          <w:lang w:val="uk-UA"/>
        </w:rPr>
        <w:t xml:space="preserve">      </w:t>
      </w:r>
      <w:r w:rsidR="00885665">
        <w:rPr>
          <w:rFonts w:ascii="Times New Roman" w:hAnsi="Times New Roman" w:cs="Times New Roman"/>
          <w:sz w:val="28"/>
          <w:szCs w:val="28"/>
          <w:lang w:val="uk-UA"/>
        </w:rPr>
        <w:t xml:space="preserve">                                            </w:t>
      </w:r>
      <w:r w:rsidRPr="00260E71">
        <w:rPr>
          <w:rFonts w:ascii="Times New Roman" w:hAnsi="Times New Roman" w:cs="Times New Roman"/>
          <w:sz w:val="28"/>
          <w:szCs w:val="28"/>
          <w:lang w:val="uk-UA"/>
        </w:rPr>
        <w:t>ЗАТВЕРДЖЕНО</w:t>
      </w:r>
      <w:r w:rsidR="00885665">
        <w:rPr>
          <w:rFonts w:ascii="Times New Roman" w:hAnsi="Times New Roman" w:cs="Times New Roman"/>
          <w:sz w:val="28"/>
          <w:szCs w:val="28"/>
          <w:lang w:val="uk-UA"/>
        </w:rPr>
        <w:t xml:space="preserve">  ПРОЕКТ №</w:t>
      </w:r>
      <w:r w:rsidR="00033D63">
        <w:rPr>
          <w:rFonts w:ascii="Times New Roman" w:hAnsi="Times New Roman" w:cs="Times New Roman"/>
          <w:sz w:val="28"/>
          <w:szCs w:val="28"/>
          <w:lang w:val="uk-UA"/>
        </w:rPr>
        <w:t xml:space="preserve"> 7</w:t>
      </w:r>
      <w:r w:rsidR="00184C1E">
        <w:rPr>
          <w:rFonts w:ascii="Times New Roman" w:hAnsi="Times New Roman" w:cs="Times New Roman"/>
          <w:sz w:val="28"/>
          <w:szCs w:val="28"/>
          <w:lang w:val="uk-UA"/>
        </w:rPr>
        <w:t xml:space="preserve"> </w:t>
      </w:r>
    </w:p>
    <w:p w:rsidR="00260E71" w:rsidRPr="00260E71" w:rsidRDefault="00885665" w:rsidP="0088566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184C1E">
        <w:rPr>
          <w:rFonts w:ascii="Times New Roman" w:hAnsi="Times New Roman" w:cs="Times New Roman"/>
          <w:sz w:val="28"/>
          <w:szCs w:val="28"/>
          <w:lang w:val="uk-UA"/>
        </w:rPr>
        <w:t>Рішення сорок першої</w:t>
      </w:r>
      <w:r w:rsidR="00260E71" w:rsidRPr="00260E71">
        <w:rPr>
          <w:rFonts w:ascii="Times New Roman" w:hAnsi="Times New Roman" w:cs="Times New Roman"/>
          <w:sz w:val="28"/>
          <w:szCs w:val="28"/>
          <w:lang w:val="uk-UA"/>
        </w:rPr>
        <w:t xml:space="preserve">  сесії </w:t>
      </w:r>
    </w:p>
    <w:p w:rsidR="00260E71" w:rsidRPr="00260E71" w:rsidRDefault="00885665" w:rsidP="00885665">
      <w:pPr>
        <w:spacing w:after="0" w:line="36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260E71" w:rsidRPr="00260E71">
        <w:rPr>
          <w:rFonts w:ascii="Times New Roman" w:hAnsi="Times New Roman" w:cs="Times New Roman"/>
          <w:sz w:val="28"/>
          <w:szCs w:val="28"/>
          <w:lang w:val="uk-UA"/>
        </w:rPr>
        <w:t>міської ради VII скликання</w:t>
      </w:r>
    </w:p>
    <w:p w:rsidR="00BB50F9" w:rsidRPr="00260E71" w:rsidRDefault="00260E71" w:rsidP="00885665">
      <w:pPr>
        <w:spacing w:after="0" w:line="360" w:lineRule="auto"/>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            </w:t>
      </w:r>
      <w:r w:rsidR="00885665">
        <w:rPr>
          <w:rFonts w:ascii="Times New Roman" w:eastAsia="Times New Roman" w:hAnsi="Times New Roman" w:cs="Times New Roman"/>
          <w:sz w:val="28"/>
          <w:szCs w:val="28"/>
          <w:lang w:val="uk-UA"/>
        </w:rPr>
        <w:t xml:space="preserve">                                                                       </w:t>
      </w:r>
      <w:r w:rsidR="00820768">
        <w:rPr>
          <w:rFonts w:ascii="Times New Roman" w:eastAsia="Times New Roman" w:hAnsi="Times New Roman" w:cs="Times New Roman"/>
          <w:sz w:val="28"/>
          <w:szCs w:val="28"/>
          <w:lang w:val="uk-UA"/>
        </w:rPr>
        <w:t>груд</w:t>
      </w:r>
      <w:r w:rsidRPr="00260E71">
        <w:rPr>
          <w:rFonts w:ascii="Times New Roman" w:eastAsia="Times New Roman" w:hAnsi="Times New Roman" w:cs="Times New Roman"/>
          <w:sz w:val="28"/>
          <w:szCs w:val="28"/>
          <w:lang w:val="uk-UA"/>
        </w:rPr>
        <w:t xml:space="preserve">ня  </w:t>
      </w:r>
      <w:r w:rsidRPr="00260E71">
        <w:rPr>
          <w:rFonts w:ascii="Times New Roman" w:hAnsi="Times New Roman" w:cs="Times New Roman"/>
          <w:sz w:val="28"/>
          <w:szCs w:val="28"/>
          <w:lang w:val="uk-UA"/>
        </w:rPr>
        <w:t>2018  року   №</w:t>
      </w:r>
      <w:r w:rsidRPr="00260E71">
        <w:rPr>
          <w:rFonts w:ascii="Times New Roman" w:hAnsi="Times New Roman" w:cs="Times New Roman"/>
          <w:i/>
          <w:color w:val="FF0000"/>
          <w:sz w:val="28"/>
          <w:szCs w:val="28"/>
          <w:lang w:val="uk-UA"/>
        </w:rPr>
        <w:t xml:space="preserve"> </w:t>
      </w:r>
    </w:p>
    <w:p w:rsidR="0081499A" w:rsidRPr="00260E71" w:rsidRDefault="0081499A" w:rsidP="00BB50F9">
      <w:pPr>
        <w:pStyle w:val="a3"/>
        <w:spacing w:before="0" w:beforeAutospacing="0" w:after="0" w:afterAutospacing="0" w:line="360" w:lineRule="auto"/>
        <w:ind w:firstLine="851"/>
        <w:rPr>
          <w:lang w:val="uk-UA"/>
        </w:rPr>
      </w:pPr>
      <w:r w:rsidRPr="00260E71">
        <w:rPr>
          <w:lang w:val="uk-UA"/>
        </w:rPr>
        <w:br/>
      </w:r>
      <w:r w:rsidRPr="00260E71">
        <w:rPr>
          <w:lang w:val="uk-UA"/>
        </w:rPr>
        <w:br/>
      </w:r>
      <w:r w:rsidRPr="00260E71">
        <w:rPr>
          <w:lang w:val="uk-UA"/>
        </w:rPr>
        <w:br/>
      </w:r>
      <w:r w:rsidRPr="00260E71">
        <w:rPr>
          <w:lang w:val="uk-UA"/>
        </w:rPr>
        <w:br/>
      </w:r>
      <w:r w:rsidRPr="00260E71">
        <w:rPr>
          <w:lang w:val="uk-UA"/>
        </w:rPr>
        <w:br/>
      </w:r>
      <w:r w:rsidRPr="00260E71">
        <w:rPr>
          <w:lang w:val="uk-UA"/>
        </w:rPr>
        <w:br/>
      </w:r>
      <w:r w:rsidRPr="00260E71">
        <w:rPr>
          <w:lang w:val="uk-UA"/>
        </w:rPr>
        <w:br/>
      </w:r>
      <w:r w:rsidRPr="00260E71">
        <w:rPr>
          <w:lang w:val="uk-UA"/>
        </w:rPr>
        <w:br/>
      </w:r>
    </w:p>
    <w:p w:rsidR="0081499A" w:rsidRPr="00260E71" w:rsidRDefault="0081499A" w:rsidP="00BD2FFB">
      <w:pPr>
        <w:spacing w:after="0" w:line="240" w:lineRule="auto"/>
        <w:ind w:right="-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sz w:val="28"/>
          <w:szCs w:val="28"/>
          <w:lang w:val="uk-UA"/>
        </w:rPr>
        <w:t>П</w:t>
      </w:r>
      <w:r w:rsidR="00BD2FFB" w:rsidRPr="00260E71">
        <w:rPr>
          <w:rFonts w:ascii="Times New Roman" w:eastAsia="Times New Roman" w:hAnsi="Times New Roman" w:cs="Times New Roman"/>
          <w:b/>
          <w:bCs/>
          <w:sz w:val="28"/>
          <w:szCs w:val="28"/>
          <w:lang w:val="uk-UA"/>
        </w:rPr>
        <w:t>РОГРАМА</w:t>
      </w:r>
    </w:p>
    <w:p w:rsidR="00260E71" w:rsidRPr="00260E71" w:rsidRDefault="00B608E0" w:rsidP="003B5E2C">
      <w:pPr>
        <w:spacing w:after="0" w:line="240" w:lineRule="auto"/>
        <w:jc w:val="center"/>
        <w:rPr>
          <w:rFonts w:ascii="Times New Roman" w:eastAsia="Times New Roman" w:hAnsi="Times New Roman" w:cs="Times New Roman"/>
          <w:b/>
          <w:bCs/>
          <w:sz w:val="28"/>
          <w:szCs w:val="28"/>
          <w:lang w:val="uk-UA"/>
        </w:rPr>
      </w:pPr>
      <w:r w:rsidRPr="00260E71">
        <w:rPr>
          <w:rFonts w:ascii="Times New Roman" w:eastAsia="Times New Roman" w:hAnsi="Times New Roman"/>
          <w:b/>
          <w:sz w:val="28"/>
          <w:szCs w:val="28"/>
          <w:lang w:val="uk-UA"/>
        </w:rPr>
        <w:t xml:space="preserve"> </w:t>
      </w:r>
      <w:r w:rsidRPr="00260E71">
        <w:rPr>
          <w:rFonts w:ascii="Times New Roman" w:eastAsia="Times New Roman" w:hAnsi="Times New Roman" w:cs="Times New Roman"/>
          <w:b/>
          <w:bCs/>
          <w:sz w:val="28"/>
          <w:szCs w:val="28"/>
          <w:lang w:val="uk-UA"/>
        </w:rPr>
        <w:t xml:space="preserve">підтримки діяльності </w:t>
      </w:r>
      <w:r w:rsidR="003B5E2C" w:rsidRPr="00260E71">
        <w:rPr>
          <w:rFonts w:ascii="Times New Roman" w:eastAsia="Times New Roman" w:hAnsi="Times New Roman" w:cs="Times New Roman"/>
          <w:b/>
          <w:bCs/>
          <w:sz w:val="28"/>
          <w:szCs w:val="28"/>
          <w:lang w:val="uk-UA"/>
        </w:rPr>
        <w:t xml:space="preserve">державної установи «Новгород-Сіверська </w:t>
      </w:r>
    </w:p>
    <w:p w:rsidR="0081499A" w:rsidRPr="00885665" w:rsidRDefault="003B5E2C" w:rsidP="00BD2FFB">
      <w:pPr>
        <w:spacing w:after="0" w:line="240" w:lineRule="auto"/>
        <w:jc w:val="center"/>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b/>
          <w:bCs/>
          <w:sz w:val="28"/>
          <w:szCs w:val="28"/>
          <w:lang w:val="uk-UA"/>
        </w:rPr>
        <w:t>установа виконання покарань (№31)»</w:t>
      </w:r>
      <w:r w:rsidR="00885665">
        <w:rPr>
          <w:rFonts w:ascii="Times New Roman" w:eastAsia="Times New Roman" w:hAnsi="Times New Roman" w:cs="Times New Roman"/>
          <w:b/>
          <w:bCs/>
          <w:sz w:val="28"/>
          <w:szCs w:val="28"/>
          <w:lang w:val="uk-UA"/>
        </w:rPr>
        <w:t xml:space="preserve"> </w:t>
      </w:r>
      <w:r w:rsidR="00D919AC" w:rsidRPr="00260E71">
        <w:rPr>
          <w:rFonts w:ascii="Times New Roman" w:eastAsia="Times New Roman" w:hAnsi="Times New Roman" w:cs="Times New Roman"/>
          <w:b/>
          <w:bCs/>
          <w:sz w:val="28"/>
          <w:szCs w:val="28"/>
          <w:lang w:val="uk-UA"/>
        </w:rPr>
        <w:t>на 201</w:t>
      </w:r>
      <w:r w:rsidR="00260E71" w:rsidRPr="00260E71">
        <w:rPr>
          <w:rFonts w:ascii="Times New Roman" w:eastAsia="Times New Roman" w:hAnsi="Times New Roman" w:cs="Times New Roman"/>
          <w:b/>
          <w:bCs/>
          <w:sz w:val="28"/>
          <w:szCs w:val="28"/>
          <w:lang w:val="uk-UA"/>
        </w:rPr>
        <w:t>9</w:t>
      </w:r>
      <w:r w:rsidR="00D919AC" w:rsidRPr="00260E71">
        <w:rPr>
          <w:rFonts w:ascii="Times New Roman" w:eastAsia="Times New Roman" w:hAnsi="Times New Roman" w:cs="Times New Roman"/>
          <w:b/>
          <w:bCs/>
          <w:sz w:val="28"/>
          <w:szCs w:val="28"/>
          <w:lang w:val="uk-UA"/>
        </w:rPr>
        <w:t xml:space="preserve"> рік</w:t>
      </w:r>
    </w:p>
    <w:p w:rsidR="0081499A" w:rsidRPr="00260E71"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p w:rsidR="003F6092" w:rsidRPr="00260E71" w:rsidRDefault="0081499A" w:rsidP="0094553E">
      <w:pPr>
        <w:spacing w:after="240" w:line="240" w:lineRule="auto"/>
        <w:ind w:firstLine="851"/>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885665" w:rsidRDefault="00885665" w:rsidP="00237FB6">
      <w:pPr>
        <w:spacing w:after="0" w:line="240" w:lineRule="auto"/>
        <w:ind w:firstLine="851"/>
        <w:jc w:val="center"/>
        <w:rPr>
          <w:rFonts w:ascii="Times New Roman" w:eastAsia="Times New Roman" w:hAnsi="Times New Roman" w:cs="Times New Roman"/>
          <w:b/>
          <w:bCs/>
          <w:sz w:val="28"/>
          <w:szCs w:val="28"/>
          <w:lang w:val="uk-UA"/>
        </w:rPr>
      </w:pPr>
    </w:p>
    <w:p w:rsidR="00885665" w:rsidRDefault="00885665" w:rsidP="00237FB6">
      <w:pPr>
        <w:spacing w:after="0" w:line="240" w:lineRule="auto"/>
        <w:ind w:firstLine="851"/>
        <w:jc w:val="center"/>
        <w:rPr>
          <w:rFonts w:ascii="Times New Roman" w:eastAsia="Times New Roman" w:hAnsi="Times New Roman" w:cs="Times New Roman"/>
          <w:b/>
          <w:bCs/>
          <w:sz w:val="28"/>
          <w:szCs w:val="28"/>
          <w:lang w:val="uk-UA"/>
        </w:rPr>
      </w:pPr>
    </w:p>
    <w:p w:rsidR="00885665" w:rsidRDefault="00885665" w:rsidP="00237FB6">
      <w:pPr>
        <w:spacing w:after="0" w:line="240" w:lineRule="auto"/>
        <w:ind w:firstLine="851"/>
        <w:jc w:val="center"/>
        <w:rPr>
          <w:rFonts w:ascii="Times New Roman" w:eastAsia="Times New Roman" w:hAnsi="Times New Roman" w:cs="Times New Roman"/>
          <w:b/>
          <w:bCs/>
          <w:sz w:val="28"/>
          <w:szCs w:val="28"/>
          <w:lang w:val="uk-UA"/>
        </w:rPr>
      </w:pPr>
    </w:p>
    <w:p w:rsidR="00885665" w:rsidRDefault="00885665" w:rsidP="00885665">
      <w:pPr>
        <w:spacing w:after="0" w:line="240" w:lineRule="auto"/>
        <w:jc w:val="center"/>
        <w:rPr>
          <w:rFonts w:ascii="Times New Roman" w:eastAsia="Times New Roman" w:hAnsi="Times New Roman" w:cs="Times New Roman"/>
          <w:b/>
          <w:bCs/>
          <w:sz w:val="28"/>
          <w:szCs w:val="28"/>
          <w:lang w:val="uk-UA"/>
        </w:rPr>
      </w:pPr>
    </w:p>
    <w:p w:rsidR="00682333" w:rsidRPr="00260E71" w:rsidRDefault="0081499A" w:rsidP="00885665">
      <w:pPr>
        <w:spacing w:after="0" w:line="240" w:lineRule="auto"/>
        <w:jc w:val="center"/>
        <w:rPr>
          <w:rFonts w:ascii="Times New Roman" w:eastAsia="Times New Roman" w:hAnsi="Times New Roman" w:cs="Times New Roman"/>
          <w:b/>
          <w:sz w:val="24"/>
          <w:szCs w:val="24"/>
          <w:lang w:val="uk-UA"/>
        </w:rPr>
      </w:pPr>
      <w:r w:rsidRPr="00260E71">
        <w:rPr>
          <w:rFonts w:ascii="Times New Roman" w:eastAsia="Times New Roman" w:hAnsi="Times New Roman" w:cs="Times New Roman"/>
          <w:b/>
          <w:bCs/>
          <w:sz w:val="28"/>
          <w:szCs w:val="28"/>
          <w:lang w:val="uk-UA"/>
        </w:rPr>
        <w:t xml:space="preserve">м. </w:t>
      </w:r>
      <w:r w:rsidR="00682333" w:rsidRPr="00260E71">
        <w:rPr>
          <w:rFonts w:ascii="Times New Roman" w:eastAsia="Times New Roman" w:hAnsi="Times New Roman" w:cs="Times New Roman"/>
          <w:b/>
          <w:iCs/>
          <w:sz w:val="28"/>
          <w:szCs w:val="28"/>
          <w:lang w:val="uk-UA"/>
        </w:rPr>
        <w:t>Новгород-Сіверський</w:t>
      </w:r>
    </w:p>
    <w:p w:rsidR="0081499A" w:rsidRPr="00260E71" w:rsidRDefault="0081499A" w:rsidP="00885665">
      <w:pPr>
        <w:spacing w:after="0" w:line="240" w:lineRule="auto"/>
        <w:ind w:right="-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sz w:val="28"/>
          <w:szCs w:val="28"/>
          <w:lang w:val="uk-UA"/>
        </w:rPr>
        <w:t>201</w:t>
      </w:r>
      <w:r w:rsidR="00682333" w:rsidRPr="00260E71">
        <w:rPr>
          <w:rFonts w:ascii="Times New Roman" w:eastAsia="Times New Roman" w:hAnsi="Times New Roman" w:cs="Times New Roman"/>
          <w:b/>
          <w:bCs/>
          <w:sz w:val="28"/>
          <w:szCs w:val="28"/>
          <w:lang w:val="uk-UA"/>
        </w:rPr>
        <w:t>8</w:t>
      </w:r>
      <w:r w:rsidRPr="00260E71">
        <w:rPr>
          <w:rFonts w:ascii="Times New Roman" w:eastAsia="Times New Roman" w:hAnsi="Times New Roman" w:cs="Times New Roman"/>
          <w:b/>
          <w:bCs/>
          <w:sz w:val="28"/>
          <w:szCs w:val="28"/>
          <w:lang w:val="uk-UA"/>
        </w:rPr>
        <w:t xml:space="preserve"> рік</w:t>
      </w:r>
    </w:p>
    <w:p w:rsidR="004426D3" w:rsidRPr="00260E71" w:rsidRDefault="0081499A" w:rsidP="00885665">
      <w:pPr>
        <w:jc w:val="center"/>
        <w:rPr>
          <w:rFonts w:ascii="Times New Roman" w:eastAsia="Times New Roman" w:hAnsi="Times New Roman"/>
          <w:sz w:val="24"/>
          <w:szCs w:val="24"/>
          <w:lang w:val="uk-UA"/>
        </w:rPr>
      </w:pPr>
      <w:r w:rsidRPr="00260E71">
        <w:rPr>
          <w:rFonts w:ascii="Times New Roman" w:eastAsia="Times New Roman" w:hAnsi="Times New Roman" w:cs="Times New Roman"/>
          <w:b/>
          <w:bCs/>
          <w:sz w:val="28"/>
          <w:szCs w:val="28"/>
          <w:lang w:val="uk-UA"/>
        </w:rPr>
        <w:lastRenderedPageBreak/>
        <w:t>Зміст</w:t>
      </w:r>
      <w:r w:rsidR="004426D3" w:rsidRPr="00260E71">
        <w:rPr>
          <w:rFonts w:ascii="Times New Roman" w:eastAsia="Times New Roman" w:hAnsi="Times New Roman"/>
          <w:b/>
          <w:bCs/>
          <w:sz w:val="28"/>
          <w:szCs w:val="28"/>
          <w:lang w:val="uk-UA"/>
        </w:rPr>
        <w:t xml:space="preserve"> Програми</w:t>
      </w:r>
    </w:p>
    <w:p w:rsidR="0081499A" w:rsidRPr="00260E71" w:rsidRDefault="0081499A" w:rsidP="00BD2FFB">
      <w:pPr>
        <w:spacing w:after="0" w:line="240" w:lineRule="auto"/>
        <w:ind w:firstLine="709"/>
        <w:rPr>
          <w:rFonts w:ascii="Times New Roman" w:eastAsia="Times New Roman" w:hAnsi="Times New Roman" w:cs="Times New Roman"/>
          <w:sz w:val="24"/>
          <w:szCs w:val="24"/>
          <w:lang w:val="uk-UA"/>
        </w:rPr>
      </w:pPr>
    </w:p>
    <w:p w:rsidR="0081499A" w:rsidRPr="00260E71" w:rsidRDefault="00C07780" w:rsidP="00BD2FF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I. </w:t>
      </w:r>
      <w:r w:rsidR="0081499A" w:rsidRPr="00260E71">
        <w:rPr>
          <w:rFonts w:ascii="Times New Roman" w:eastAsia="Times New Roman" w:hAnsi="Times New Roman" w:cs="Times New Roman"/>
          <w:sz w:val="28"/>
          <w:szCs w:val="28"/>
          <w:lang w:val="uk-UA"/>
        </w:rPr>
        <w:t>Паспорт Програми</w:t>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0081499A" w:rsidRPr="00260E71">
        <w:rPr>
          <w:rFonts w:ascii="Times New Roman" w:eastAsia="Times New Roman" w:hAnsi="Times New Roman" w:cs="Times New Roman"/>
          <w:sz w:val="28"/>
          <w:lang w:val="uk-UA"/>
        </w:rPr>
        <w:tab/>
      </w:r>
      <w:r w:rsidR="0081499A" w:rsidRPr="00260E71">
        <w:rPr>
          <w:rFonts w:ascii="Times New Roman" w:eastAsia="Times New Roman" w:hAnsi="Times New Roman" w:cs="Times New Roman"/>
          <w:sz w:val="28"/>
          <w:lang w:val="uk-UA"/>
        </w:rPr>
        <w:tab/>
      </w:r>
    </w:p>
    <w:p w:rsidR="0081499A" w:rsidRPr="00260E71" w:rsidRDefault="00C07780" w:rsidP="00BD2FFB">
      <w:pPr>
        <w:spacing w:after="0" w:line="240" w:lineRule="auto"/>
        <w:ind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ІІ. </w:t>
      </w:r>
      <w:r w:rsidR="0081499A" w:rsidRPr="00260E71">
        <w:rPr>
          <w:rFonts w:ascii="Times New Roman" w:eastAsia="Times New Roman" w:hAnsi="Times New Roman" w:cs="Times New Roman"/>
          <w:sz w:val="28"/>
          <w:szCs w:val="28"/>
          <w:lang w:val="uk-UA"/>
        </w:rPr>
        <w:t>Визначення проблеми, на розв’язання якої спрямована Програма</w:t>
      </w:r>
      <w:r w:rsidRPr="00260E71">
        <w:rPr>
          <w:rFonts w:ascii="Times New Roman" w:eastAsia="Times New Roman" w:hAnsi="Times New Roman" w:cs="Times New Roman"/>
          <w:sz w:val="28"/>
          <w:szCs w:val="28"/>
          <w:lang w:val="uk-UA"/>
        </w:rPr>
        <w:t>.</w:t>
      </w:r>
      <w:r w:rsidR="0081499A" w:rsidRPr="00260E71">
        <w:rPr>
          <w:rFonts w:ascii="Times New Roman" w:eastAsia="Times New Roman" w:hAnsi="Times New Roman" w:cs="Times New Roman"/>
          <w:sz w:val="28"/>
          <w:szCs w:val="28"/>
          <w:lang w:val="uk-UA"/>
        </w:rPr>
        <w:t xml:space="preserve">         </w:t>
      </w:r>
    </w:p>
    <w:p w:rsidR="0081499A" w:rsidRPr="00260E71" w:rsidRDefault="00C07780" w:rsidP="00BD2FFB">
      <w:pPr>
        <w:shd w:val="clear" w:color="auto" w:fill="FFFFFF"/>
        <w:spacing w:after="0" w:line="240" w:lineRule="auto"/>
        <w:ind w:firstLine="709"/>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ІІІ. Визначення м</w:t>
      </w:r>
      <w:r w:rsidR="0081499A" w:rsidRPr="00260E71">
        <w:rPr>
          <w:rFonts w:ascii="Times New Roman" w:eastAsia="Times New Roman" w:hAnsi="Times New Roman" w:cs="Times New Roman"/>
          <w:sz w:val="28"/>
          <w:szCs w:val="28"/>
          <w:lang w:val="uk-UA"/>
        </w:rPr>
        <w:t>ет</w:t>
      </w:r>
      <w:r w:rsidRPr="00260E71">
        <w:rPr>
          <w:rFonts w:ascii="Times New Roman" w:eastAsia="Times New Roman" w:hAnsi="Times New Roman" w:cs="Times New Roman"/>
          <w:sz w:val="28"/>
          <w:szCs w:val="28"/>
          <w:lang w:val="uk-UA"/>
        </w:rPr>
        <w:t>и</w:t>
      </w:r>
      <w:r w:rsidR="0081499A" w:rsidRPr="00260E71">
        <w:rPr>
          <w:rFonts w:ascii="Times New Roman" w:eastAsia="Times New Roman" w:hAnsi="Times New Roman" w:cs="Times New Roman"/>
          <w:sz w:val="28"/>
          <w:szCs w:val="28"/>
          <w:lang w:val="uk-UA"/>
        </w:rPr>
        <w:t xml:space="preserve">  Програми</w:t>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p>
    <w:p w:rsidR="0081499A" w:rsidRPr="00260E71" w:rsidRDefault="00C07780" w:rsidP="00BD2FFB">
      <w:pPr>
        <w:spacing w:after="0" w:line="240" w:lineRule="auto"/>
        <w:ind w:firstLine="709"/>
        <w:jc w:val="both"/>
        <w:textAlignment w:val="baseline"/>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ІV.</w:t>
      </w:r>
      <w:r w:rsidR="00213720" w:rsidRPr="00260E71">
        <w:rPr>
          <w:rFonts w:ascii="Times New Roman" w:eastAsia="Times New Roman" w:hAnsi="Times New Roman" w:cs="Times New Roman"/>
          <w:sz w:val="28"/>
          <w:szCs w:val="28"/>
          <w:lang w:val="uk-UA"/>
        </w:rPr>
        <w:t xml:space="preserve"> </w:t>
      </w:r>
      <w:r w:rsidR="0081499A" w:rsidRPr="00260E71">
        <w:rPr>
          <w:rFonts w:ascii="Times New Roman" w:eastAsia="Times New Roman" w:hAnsi="Times New Roman" w:cs="Times New Roman"/>
          <w:sz w:val="28"/>
          <w:szCs w:val="28"/>
          <w:lang w:val="uk-UA"/>
        </w:rPr>
        <w:t>Обґрунтування шляхів і засобів розв’язання проблеми, обсягів та</w:t>
      </w:r>
      <w:r w:rsidR="00213720" w:rsidRPr="00260E71">
        <w:rPr>
          <w:rFonts w:ascii="Times New Roman" w:eastAsia="Times New Roman" w:hAnsi="Times New Roman" w:cs="Times New Roman"/>
          <w:sz w:val="28"/>
          <w:szCs w:val="28"/>
          <w:lang w:val="uk-UA"/>
        </w:rPr>
        <w:t xml:space="preserve"> </w:t>
      </w:r>
      <w:r w:rsidR="004426D3" w:rsidRPr="00260E71">
        <w:rPr>
          <w:rFonts w:ascii="Times New Roman" w:eastAsia="Times New Roman" w:hAnsi="Times New Roman" w:cs="Times New Roman"/>
          <w:sz w:val="28"/>
          <w:szCs w:val="28"/>
          <w:lang w:val="uk-UA"/>
        </w:rPr>
        <w:t>джерел фінансування;</w:t>
      </w:r>
      <w:r w:rsidR="0081499A" w:rsidRPr="00260E71">
        <w:rPr>
          <w:rFonts w:ascii="Times New Roman" w:eastAsia="Times New Roman" w:hAnsi="Times New Roman" w:cs="Times New Roman"/>
          <w:sz w:val="28"/>
          <w:szCs w:val="28"/>
          <w:lang w:val="uk-UA"/>
        </w:rPr>
        <w:t xml:space="preserve"> строки </w:t>
      </w:r>
      <w:r w:rsidRPr="00260E71">
        <w:rPr>
          <w:rFonts w:ascii="Times New Roman" w:eastAsia="Times New Roman" w:hAnsi="Times New Roman" w:cs="Times New Roman"/>
          <w:sz w:val="28"/>
          <w:szCs w:val="28"/>
          <w:lang w:val="uk-UA"/>
        </w:rPr>
        <w:t xml:space="preserve">та етапи </w:t>
      </w:r>
      <w:r w:rsidR="0081499A" w:rsidRPr="00260E71">
        <w:rPr>
          <w:rFonts w:ascii="Times New Roman" w:eastAsia="Times New Roman" w:hAnsi="Times New Roman" w:cs="Times New Roman"/>
          <w:sz w:val="28"/>
          <w:szCs w:val="28"/>
          <w:lang w:val="uk-UA"/>
        </w:rPr>
        <w:t>виконання Програми</w:t>
      </w:r>
      <w:r w:rsidRPr="00260E71">
        <w:rPr>
          <w:rFonts w:ascii="Times New Roman" w:eastAsia="Times New Roman" w:hAnsi="Times New Roman" w:cs="Times New Roman"/>
          <w:sz w:val="28"/>
          <w:szCs w:val="28"/>
          <w:lang w:val="uk-UA"/>
        </w:rPr>
        <w:t>.</w:t>
      </w:r>
      <w:r w:rsidR="0081499A" w:rsidRPr="00260E71">
        <w:rPr>
          <w:rFonts w:ascii="Times New Roman" w:eastAsia="Times New Roman" w:hAnsi="Times New Roman" w:cs="Times New Roman"/>
          <w:sz w:val="28"/>
          <w:lang w:val="uk-UA"/>
        </w:rPr>
        <w:tab/>
      </w:r>
      <w:r w:rsidR="0081499A" w:rsidRPr="00260E71">
        <w:rPr>
          <w:rFonts w:ascii="Times New Roman" w:eastAsia="Times New Roman" w:hAnsi="Times New Roman" w:cs="Times New Roman"/>
          <w:sz w:val="28"/>
          <w:lang w:val="uk-UA"/>
        </w:rPr>
        <w:tab/>
      </w:r>
      <w:r w:rsidR="0081499A" w:rsidRPr="00260E71">
        <w:rPr>
          <w:rFonts w:ascii="Times New Roman" w:eastAsia="Times New Roman" w:hAnsi="Times New Roman" w:cs="Times New Roman"/>
          <w:sz w:val="28"/>
          <w:lang w:val="uk-UA"/>
        </w:rPr>
        <w:tab/>
      </w:r>
    </w:p>
    <w:p w:rsidR="00885665" w:rsidRDefault="00C07780" w:rsidP="00885665">
      <w:pPr>
        <w:spacing w:after="0" w:line="240" w:lineRule="auto"/>
        <w:ind w:firstLine="709"/>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V. Перелік завдань Програми та результативні показники.</w:t>
      </w:r>
    </w:p>
    <w:p w:rsidR="00885665" w:rsidRPr="00885665" w:rsidRDefault="004426D3" w:rsidP="00885665">
      <w:pPr>
        <w:spacing w:after="0" w:line="240" w:lineRule="auto"/>
        <w:ind w:firstLine="709"/>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VI. Напрями діяльності та заходи Програми.</w:t>
      </w:r>
    </w:p>
    <w:p w:rsidR="004426D3" w:rsidRPr="00260E71" w:rsidRDefault="004426D3" w:rsidP="00885665">
      <w:pPr>
        <w:spacing w:after="0" w:line="240" w:lineRule="auto"/>
        <w:ind w:firstLine="709"/>
        <w:jc w:val="both"/>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VIІ. Координація та контроль за ходом виконання Програми.</w:t>
      </w:r>
    </w:p>
    <w:p w:rsidR="0081499A" w:rsidRPr="00260E71"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p>
    <w:tbl>
      <w:tblPr>
        <w:tblW w:w="0" w:type="auto"/>
        <w:tblInd w:w="108" w:type="dxa"/>
        <w:tblLayout w:type="fixed"/>
        <w:tblCellMar>
          <w:top w:w="15" w:type="dxa"/>
          <w:left w:w="15" w:type="dxa"/>
          <w:bottom w:w="15" w:type="dxa"/>
          <w:right w:w="15" w:type="dxa"/>
        </w:tblCellMar>
        <w:tblLook w:val="04A0"/>
      </w:tblPr>
      <w:tblGrid>
        <w:gridCol w:w="1276"/>
        <w:gridCol w:w="8470"/>
      </w:tblGrid>
      <w:tr w:rsidR="004426D3" w:rsidRPr="00260E71" w:rsidTr="004426D3">
        <w:tc>
          <w:tcPr>
            <w:tcW w:w="1276" w:type="dxa"/>
            <w:tcMar>
              <w:top w:w="0" w:type="dxa"/>
              <w:left w:w="108" w:type="dxa"/>
              <w:bottom w:w="0" w:type="dxa"/>
              <w:right w:w="108" w:type="dxa"/>
            </w:tcMar>
            <w:hideMark/>
          </w:tcPr>
          <w:p w:rsidR="004426D3" w:rsidRPr="00260E71" w:rsidRDefault="004426D3" w:rsidP="00BD2FFB">
            <w:pPr>
              <w:spacing w:line="0" w:lineRule="atLeast"/>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Додаток  </w:t>
            </w:r>
          </w:p>
        </w:tc>
        <w:tc>
          <w:tcPr>
            <w:tcW w:w="8470" w:type="dxa"/>
            <w:tcMar>
              <w:top w:w="0" w:type="dxa"/>
              <w:left w:w="108" w:type="dxa"/>
              <w:bottom w:w="0" w:type="dxa"/>
              <w:right w:w="108" w:type="dxa"/>
            </w:tcMar>
            <w:hideMark/>
          </w:tcPr>
          <w:p w:rsidR="004426D3" w:rsidRPr="00260E71" w:rsidRDefault="004426D3" w:rsidP="00885665">
            <w:pPr>
              <w:spacing w:line="0" w:lineRule="atLeast"/>
              <w:ind w:firstLine="34"/>
              <w:jc w:val="both"/>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 xml:space="preserve">1. </w:t>
            </w:r>
            <w:r w:rsidRPr="00260E71">
              <w:rPr>
                <w:rFonts w:ascii="Times New Roman" w:eastAsia="Times New Roman" w:hAnsi="Times New Roman" w:cs="Times New Roman"/>
                <w:sz w:val="28"/>
                <w:szCs w:val="28"/>
                <w:lang w:val="uk-UA"/>
              </w:rPr>
              <w:t xml:space="preserve">Заходи Програми </w:t>
            </w:r>
            <w:r w:rsidR="00260E71" w:rsidRPr="00260E71">
              <w:rPr>
                <w:rFonts w:ascii="Times New Roman" w:eastAsia="Times New Roman" w:hAnsi="Times New Roman" w:cs="Times New Roman"/>
                <w:sz w:val="28"/>
                <w:szCs w:val="28"/>
                <w:lang w:val="uk-UA"/>
              </w:rPr>
              <w:t>підтримки</w:t>
            </w:r>
            <w:r w:rsidRPr="00260E71">
              <w:rPr>
                <w:rFonts w:ascii="Times New Roman" w:eastAsia="Times New Roman" w:hAnsi="Times New Roman" w:cs="Times New Roman"/>
                <w:sz w:val="28"/>
                <w:szCs w:val="28"/>
                <w:lang w:val="uk-UA"/>
              </w:rPr>
              <w:t xml:space="preserve"> </w:t>
            </w:r>
            <w:r w:rsidR="003B5E2C" w:rsidRPr="00260E71">
              <w:rPr>
                <w:rFonts w:ascii="Times New Roman" w:eastAsia="Times New Roman" w:hAnsi="Times New Roman" w:cs="Times New Roman"/>
                <w:iCs/>
                <w:sz w:val="28"/>
                <w:szCs w:val="28"/>
                <w:lang w:val="uk-UA"/>
              </w:rPr>
              <w:t>державної установи «Новгород-Сіверська установа виконання покарань (№31)»</w:t>
            </w:r>
            <w:r w:rsidRPr="00260E71">
              <w:rPr>
                <w:rFonts w:ascii="Times New Roman" w:eastAsia="Times New Roman" w:hAnsi="Times New Roman" w:cs="Times New Roman"/>
                <w:sz w:val="28"/>
                <w:szCs w:val="28"/>
                <w:lang w:val="uk-UA"/>
              </w:rPr>
              <w:t xml:space="preserve"> на 201</w:t>
            </w:r>
            <w:r w:rsidR="00260E71" w:rsidRPr="00260E71">
              <w:rPr>
                <w:rFonts w:ascii="Times New Roman" w:eastAsia="Times New Roman" w:hAnsi="Times New Roman" w:cs="Times New Roman"/>
                <w:sz w:val="28"/>
                <w:szCs w:val="28"/>
                <w:lang w:val="uk-UA"/>
              </w:rPr>
              <w:t>9</w:t>
            </w:r>
            <w:r w:rsidRPr="00260E71">
              <w:rPr>
                <w:rFonts w:ascii="Times New Roman" w:eastAsia="Times New Roman" w:hAnsi="Times New Roman" w:cs="Times New Roman"/>
                <w:sz w:val="28"/>
                <w:szCs w:val="28"/>
                <w:lang w:val="uk-UA"/>
              </w:rPr>
              <w:t xml:space="preserve"> рік</w:t>
            </w:r>
          </w:p>
        </w:tc>
      </w:tr>
      <w:tr w:rsidR="004426D3" w:rsidRPr="00260E71" w:rsidTr="004426D3">
        <w:tc>
          <w:tcPr>
            <w:tcW w:w="1276" w:type="dxa"/>
            <w:tcMar>
              <w:top w:w="0" w:type="dxa"/>
              <w:left w:w="108" w:type="dxa"/>
              <w:bottom w:w="0" w:type="dxa"/>
              <w:right w:w="108" w:type="dxa"/>
            </w:tcMar>
            <w:hideMark/>
          </w:tcPr>
          <w:p w:rsidR="004426D3" w:rsidRPr="00260E71" w:rsidRDefault="004426D3" w:rsidP="00237FB6">
            <w:pPr>
              <w:ind w:firstLine="851"/>
              <w:rPr>
                <w:rFonts w:ascii="Times New Roman" w:eastAsia="Times New Roman" w:hAnsi="Times New Roman"/>
                <w:sz w:val="1"/>
                <w:szCs w:val="24"/>
                <w:lang w:val="uk-UA"/>
              </w:rPr>
            </w:pPr>
          </w:p>
        </w:tc>
        <w:tc>
          <w:tcPr>
            <w:tcW w:w="8470" w:type="dxa"/>
            <w:tcMar>
              <w:top w:w="0" w:type="dxa"/>
              <w:left w:w="108" w:type="dxa"/>
              <w:bottom w:w="0" w:type="dxa"/>
              <w:right w:w="108" w:type="dxa"/>
            </w:tcMar>
            <w:hideMark/>
          </w:tcPr>
          <w:p w:rsidR="004426D3" w:rsidRPr="00260E71" w:rsidRDefault="004426D3" w:rsidP="00237FB6">
            <w:pPr>
              <w:ind w:firstLine="851"/>
              <w:rPr>
                <w:rFonts w:ascii="Times New Roman" w:eastAsia="Times New Roman" w:hAnsi="Times New Roman"/>
                <w:sz w:val="1"/>
                <w:szCs w:val="24"/>
                <w:lang w:val="uk-UA"/>
              </w:rPr>
            </w:pPr>
          </w:p>
        </w:tc>
      </w:tr>
      <w:tr w:rsidR="004426D3" w:rsidRPr="00260E71" w:rsidTr="004426D3">
        <w:tc>
          <w:tcPr>
            <w:tcW w:w="1276" w:type="dxa"/>
            <w:tcMar>
              <w:top w:w="0" w:type="dxa"/>
              <w:left w:w="108" w:type="dxa"/>
              <w:bottom w:w="0" w:type="dxa"/>
              <w:right w:w="108" w:type="dxa"/>
            </w:tcMar>
            <w:hideMark/>
          </w:tcPr>
          <w:p w:rsidR="004426D3" w:rsidRPr="00260E71" w:rsidRDefault="004426D3" w:rsidP="00BD2FFB">
            <w:pPr>
              <w:spacing w:line="0" w:lineRule="atLeast"/>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Додаток</w:t>
            </w:r>
          </w:p>
        </w:tc>
        <w:tc>
          <w:tcPr>
            <w:tcW w:w="8470" w:type="dxa"/>
            <w:tcMar>
              <w:top w:w="0" w:type="dxa"/>
              <w:left w:w="108" w:type="dxa"/>
              <w:bottom w:w="0" w:type="dxa"/>
              <w:right w:w="108" w:type="dxa"/>
            </w:tcMar>
            <w:hideMark/>
          </w:tcPr>
          <w:p w:rsidR="004426D3" w:rsidRPr="00260E71" w:rsidRDefault="004426D3" w:rsidP="00885665">
            <w:pPr>
              <w:spacing w:line="0" w:lineRule="atLeast"/>
              <w:ind w:firstLine="34"/>
              <w:jc w:val="both"/>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 xml:space="preserve">2. Ресурсне забезпечення міської </w:t>
            </w:r>
            <w:r w:rsidR="00D919AC" w:rsidRPr="00260E71">
              <w:rPr>
                <w:rFonts w:ascii="Times New Roman" w:eastAsia="Times New Roman" w:hAnsi="Times New Roman"/>
                <w:sz w:val="28"/>
                <w:szCs w:val="28"/>
                <w:lang w:val="uk-UA"/>
              </w:rPr>
              <w:t>П</w:t>
            </w:r>
            <w:r w:rsidRPr="00260E71">
              <w:rPr>
                <w:rFonts w:ascii="Times New Roman" w:eastAsia="Times New Roman" w:hAnsi="Times New Roman"/>
                <w:sz w:val="28"/>
                <w:szCs w:val="28"/>
                <w:lang w:val="uk-UA"/>
              </w:rPr>
              <w:t xml:space="preserve">рограми </w:t>
            </w:r>
            <w:r w:rsidR="00D919AC" w:rsidRPr="00260E71">
              <w:rPr>
                <w:rFonts w:ascii="Times New Roman" w:eastAsia="Times New Roman" w:hAnsi="Times New Roman" w:cs="Times New Roman"/>
                <w:bCs/>
                <w:sz w:val="28"/>
                <w:szCs w:val="28"/>
                <w:lang w:val="uk-UA"/>
              </w:rPr>
              <w:t xml:space="preserve">підтримки  </w:t>
            </w:r>
            <w:r w:rsidR="003B5E2C" w:rsidRPr="00260E71">
              <w:rPr>
                <w:rFonts w:ascii="Times New Roman" w:eastAsia="Times New Roman" w:hAnsi="Times New Roman" w:cs="Times New Roman"/>
                <w:iCs/>
                <w:sz w:val="28"/>
                <w:szCs w:val="28"/>
                <w:lang w:val="uk-UA"/>
              </w:rPr>
              <w:t>державної установи «Новгород-Сіверська установа виконання покарань (№31)»</w:t>
            </w:r>
            <w:r w:rsidR="00D919AC" w:rsidRPr="00260E71">
              <w:rPr>
                <w:rFonts w:ascii="Times New Roman" w:eastAsia="Times New Roman" w:hAnsi="Times New Roman" w:cs="Times New Roman"/>
                <w:bCs/>
                <w:sz w:val="28"/>
                <w:szCs w:val="28"/>
                <w:lang w:val="uk-UA"/>
              </w:rPr>
              <w:t xml:space="preserve"> на 201</w:t>
            </w:r>
            <w:r w:rsidR="00260E71" w:rsidRPr="00260E71">
              <w:rPr>
                <w:rFonts w:ascii="Times New Roman" w:eastAsia="Times New Roman" w:hAnsi="Times New Roman" w:cs="Times New Roman"/>
                <w:bCs/>
                <w:sz w:val="28"/>
                <w:szCs w:val="28"/>
                <w:lang w:val="uk-UA"/>
              </w:rPr>
              <w:t>9</w:t>
            </w:r>
            <w:r w:rsidR="00D919AC" w:rsidRPr="00260E71">
              <w:rPr>
                <w:rFonts w:ascii="Times New Roman" w:eastAsia="Times New Roman" w:hAnsi="Times New Roman" w:cs="Times New Roman"/>
                <w:bCs/>
                <w:sz w:val="28"/>
                <w:szCs w:val="28"/>
                <w:lang w:val="uk-UA"/>
              </w:rPr>
              <w:t xml:space="preserve"> рік</w:t>
            </w:r>
          </w:p>
        </w:tc>
      </w:tr>
    </w:tbl>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p>
    <w:p w:rsidR="004426D3" w:rsidRPr="00260E71" w:rsidRDefault="0081499A" w:rsidP="00237FB6">
      <w:pPr>
        <w:spacing w:after="24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4426D3" w:rsidRPr="00260E71" w:rsidRDefault="004426D3" w:rsidP="00237FB6">
      <w:pPr>
        <w:spacing w:after="240" w:line="240" w:lineRule="auto"/>
        <w:ind w:firstLine="851"/>
        <w:rPr>
          <w:rFonts w:ascii="Times New Roman" w:eastAsia="Times New Roman" w:hAnsi="Times New Roman" w:cs="Times New Roman"/>
          <w:sz w:val="24"/>
          <w:szCs w:val="24"/>
          <w:lang w:val="uk-UA"/>
        </w:rPr>
      </w:pPr>
    </w:p>
    <w:p w:rsidR="00260E71" w:rsidRPr="00260E71" w:rsidRDefault="00260E71" w:rsidP="00237FB6">
      <w:pPr>
        <w:spacing w:after="240" w:line="240" w:lineRule="auto"/>
        <w:ind w:firstLine="851"/>
        <w:rPr>
          <w:rFonts w:ascii="Times New Roman" w:eastAsia="Times New Roman" w:hAnsi="Times New Roman" w:cs="Times New Roman"/>
          <w:sz w:val="24"/>
          <w:szCs w:val="24"/>
          <w:lang w:val="uk-UA"/>
        </w:rPr>
      </w:pPr>
    </w:p>
    <w:p w:rsidR="0081499A" w:rsidRPr="00260E71" w:rsidRDefault="00BD2FFB" w:rsidP="00BD2FFB">
      <w:pPr>
        <w:spacing w:after="0" w:line="240" w:lineRule="auto"/>
        <w:jc w:val="center"/>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lastRenderedPageBreak/>
        <w:t xml:space="preserve">І. </w:t>
      </w:r>
      <w:r w:rsidR="0081499A" w:rsidRPr="00260E71">
        <w:rPr>
          <w:rFonts w:ascii="Times New Roman" w:eastAsia="Times New Roman" w:hAnsi="Times New Roman" w:cs="Times New Roman"/>
          <w:b/>
          <w:bCs/>
          <w:sz w:val="28"/>
          <w:szCs w:val="28"/>
          <w:lang w:val="uk-UA"/>
        </w:rPr>
        <w:t>ПАСПОРТ ПРОГРАМИ</w:t>
      </w:r>
    </w:p>
    <w:p w:rsidR="0081499A" w:rsidRPr="00260E71" w:rsidRDefault="0081499A" w:rsidP="00237FB6">
      <w:pPr>
        <w:shd w:val="clear" w:color="auto" w:fill="FFFFFF"/>
        <w:spacing w:after="0" w:line="240" w:lineRule="auto"/>
        <w:ind w:firstLine="85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tbl>
      <w:tblPr>
        <w:tblW w:w="0" w:type="auto"/>
        <w:tblInd w:w="108" w:type="dxa"/>
        <w:tblLayout w:type="fixed"/>
        <w:tblCellMar>
          <w:top w:w="15" w:type="dxa"/>
          <w:left w:w="15" w:type="dxa"/>
          <w:bottom w:w="15" w:type="dxa"/>
          <w:right w:w="15" w:type="dxa"/>
        </w:tblCellMar>
        <w:tblLook w:val="04A0"/>
      </w:tblPr>
      <w:tblGrid>
        <w:gridCol w:w="709"/>
        <w:gridCol w:w="4394"/>
        <w:gridCol w:w="4536"/>
      </w:tblGrid>
      <w:tr w:rsidR="004C5705" w:rsidRPr="00260E71" w:rsidTr="006B4E7B">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CB299B"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CB299B">
            <w:pPr>
              <w:spacing w:after="0" w:line="240" w:lineRule="auto"/>
              <w:ind w:firstLine="175"/>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Ініціатор розроблення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3B5E2C" w:rsidP="000D3B58">
            <w:pPr>
              <w:shd w:val="clear" w:color="auto" w:fill="FFFFFF"/>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260E71" w:rsidRPr="00820768" w:rsidTr="006B4E7B">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0E71" w:rsidRPr="00260E71" w:rsidRDefault="00260E71"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0E71" w:rsidRPr="00260E71" w:rsidRDefault="00260E71" w:rsidP="00CB299B">
            <w:pPr>
              <w:spacing w:after="0" w:line="240" w:lineRule="auto"/>
              <w:ind w:firstLine="175"/>
              <w:jc w:val="both"/>
              <w:rPr>
                <w:rFonts w:ascii="Times New Roman" w:eastAsia="Times New Roman" w:hAnsi="Times New Roman" w:cs="Times New Roman"/>
                <w:sz w:val="28"/>
                <w:szCs w:val="28"/>
                <w:lang w:val="uk-UA"/>
              </w:rPr>
            </w:pPr>
            <w:r w:rsidRPr="00260E71">
              <w:rPr>
                <w:rFonts w:ascii="Times New Roman" w:hAnsi="Times New Roman" w:cs="Times New Roman"/>
                <w:sz w:val="28"/>
                <w:szCs w:val="28"/>
                <w:lang w:val="uk-UA"/>
              </w:rPr>
              <w:t>Дата, номер і назва розпорядчого документу про розроблення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0E71" w:rsidRPr="00260E71" w:rsidRDefault="00260E71" w:rsidP="00260E71">
            <w:pPr>
              <w:shd w:val="clear" w:color="auto" w:fill="FFFFFF"/>
              <w:spacing w:after="0" w:line="240" w:lineRule="auto"/>
              <w:jc w:val="both"/>
              <w:rPr>
                <w:rFonts w:ascii="Times New Roman" w:eastAsia="Times New Roman" w:hAnsi="Times New Roman" w:cs="Times New Roman"/>
                <w:sz w:val="28"/>
                <w:szCs w:val="28"/>
                <w:lang w:val="uk-UA"/>
              </w:rPr>
            </w:pPr>
            <w:r w:rsidRPr="00623404">
              <w:rPr>
                <w:rFonts w:ascii="Times New Roman" w:hAnsi="Times New Roman" w:cs="Times New Roman"/>
                <w:sz w:val="28"/>
                <w:szCs w:val="28"/>
                <w:lang w:val="uk-UA"/>
              </w:rPr>
              <w:t>Конституці</w:t>
            </w:r>
            <w:r>
              <w:rPr>
                <w:rFonts w:ascii="Times New Roman" w:hAnsi="Times New Roman" w:cs="Times New Roman"/>
                <w:sz w:val="28"/>
                <w:szCs w:val="28"/>
                <w:lang w:val="uk-UA"/>
              </w:rPr>
              <w:t>я</w:t>
            </w:r>
            <w:r w:rsidRPr="00623404">
              <w:rPr>
                <w:rFonts w:ascii="Times New Roman" w:hAnsi="Times New Roman" w:cs="Times New Roman"/>
                <w:sz w:val="28"/>
                <w:szCs w:val="28"/>
                <w:lang w:val="uk-UA"/>
              </w:rPr>
              <w:t xml:space="preserve"> України, Закон України «Про попереднє ув’язнення», </w:t>
            </w:r>
            <w:r>
              <w:rPr>
                <w:rFonts w:ascii="Times New Roman" w:hAnsi="Times New Roman" w:cs="Times New Roman"/>
                <w:sz w:val="28"/>
                <w:szCs w:val="28"/>
                <w:lang w:val="uk-UA"/>
              </w:rPr>
              <w:t>Кримінально-виконавчого кодексу України</w:t>
            </w:r>
            <w:r w:rsidRPr="0062340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Закону України від 23.06.2005 №2713-ІV «Про державно-виконавчу службу України», клопотання </w:t>
            </w:r>
            <w:r w:rsidRPr="00623404">
              <w:rPr>
                <w:rFonts w:ascii="Times New Roman" w:eastAsia="Times New Roman" w:hAnsi="Times New Roman" w:cs="Times New Roman"/>
                <w:bCs/>
                <w:sz w:val="28"/>
                <w:szCs w:val="28"/>
                <w:lang w:val="uk-UA"/>
              </w:rPr>
              <w:t>державної установи «</w:t>
            </w:r>
            <w:r w:rsidRPr="00623404">
              <w:rPr>
                <w:rFonts w:ascii="Times New Roman" w:eastAsia="Times New Roman" w:hAnsi="Times New Roman" w:cs="Times New Roman"/>
                <w:iCs/>
                <w:sz w:val="28"/>
                <w:szCs w:val="28"/>
                <w:lang w:val="uk-UA"/>
              </w:rPr>
              <w:t xml:space="preserve">Новгород-Сіверська </w:t>
            </w:r>
            <w:r w:rsidRPr="00623404">
              <w:rPr>
                <w:rFonts w:ascii="Times New Roman" w:eastAsia="Times New Roman" w:hAnsi="Times New Roman" w:cs="Times New Roman"/>
                <w:bCs/>
                <w:sz w:val="28"/>
                <w:szCs w:val="28"/>
                <w:lang w:val="uk-UA"/>
              </w:rPr>
              <w:t>установа виконання покарань (№31)»</w:t>
            </w:r>
            <w:r>
              <w:rPr>
                <w:rFonts w:ascii="Times New Roman" w:eastAsia="Times New Roman" w:hAnsi="Times New Roman" w:cs="Times New Roman"/>
                <w:bCs/>
                <w:sz w:val="28"/>
                <w:szCs w:val="28"/>
                <w:lang w:val="uk-UA"/>
              </w:rPr>
              <w:t xml:space="preserve"> від 17.09.2018  №2926</w:t>
            </w:r>
          </w:p>
        </w:tc>
      </w:tr>
      <w:tr w:rsidR="004C5705" w:rsidRPr="00260E71" w:rsidTr="006B4E7B">
        <w:trPr>
          <w:trHeight w:val="10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Розробник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3B5E2C" w:rsidP="000D3B58">
            <w:pPr>
              <w:spacing w:after="0" w:line="240" w:lineRule="auto"/>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4C5705" w:rsidRPr="00260E71" w:rsidTr="006B4E7B">
        <w:trPr>
          <w:trHeight w:val="11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Відповідальні виконавці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3B5E2C" w:rsidP="000D3B58">
            <w:pPr>
              <w:shd w:val="clear" w:color="auto" w:fill="FFFFFF"/>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4C5705" w:rsidRPr="00260E71" w:rsidTr="006B4E7B">
        <w:trPr>
          <w:trHeight w:val="8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Учасники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E2C" w:rsidRPr="00260E71" w:rsidRDefault="003B5E2C" w:rsidP="000D3B58">
            <w:pPr>
              <w:shd w:val="clear" w:color="auto" w:fill="FFFFFF"/>
              <w:spacing w:after="0" w:line="240" w:lineRule="auto"/>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81499A" w:rsidRPr="00260E71" w:rsidRDefault="004C5705" w:rsidP="000D3B58">
            <w:pPr>
              <w:shd w:val="clear" w:color="auto" w:fill="FFFFFF"/>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Новгород-Сіверська міська рада</w:t>
            </w:r>
          </w:p>
        </w:tc>
      </w:tr>
      <w:tr w:rsidR="004C5705" w:rsidRPr="00260E71" w:rsidTr="006B4E7B">
        <w:trPr>
          <w:trHeight w:val="5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Термін реалізації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260E71">
            <w:pPr>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201</w:t>
            </w:r>
            <w:r w:rsidR="00260E71">
              <w:rPr>
                <w:rFonts w:ascii="Times New Roman" w:eastAsia="Times New Roman" w:hAnsi="Times New Roman" w:cs="Times New Roman"/>
                <w:sz w:val="28"/>
                <w:szCs w:val="28"/>
                <w:lang w:val="uk-UA"/>
              </w:rPr>
              <w:t>9</w:t>
            </w:r>
            <w:r w:rsidRPr="00260E71">
              <w:rPr>
                <w:rFonts w:ascii="Times New Roman" w:eastAsia="Times New Roman" w:hAnsi="Times New Roman" w:cs="Times New Roman"/>
                <w:sz w:val="28"/>
                <w:szCs w:val="28"/>
                <w:lang w:val="uk-UA"/>
              </w:rPr>
              <w:t xml:space="preserve"> рік</w:t>
            </w:r>
          </w:p>
        </w:tc>
      </w:tr>
      <w:tr w:rsidR="004C5705" w:rsidRPr="00260E71" w:rsidTr="006B4E7B">
        <w:trPr>
          <w:trHeight w:val="10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BD2FFB" w:rsidP="000D3B58">
            <w:pPr>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М</w:t>
            </w:r>
            <w:r w:rsidR="00017572" w:rsidRPr="00260E71">
              <w:rPr>
                <w:rFonts w:ascii="Times New Roman" w:eastAsia="Times New Roman" w:hAnsi="Times New Roman" w:cs="Times New Roman"/>
                <w:sz w:val="28"/>
                <w:szCs w:val="28"/>
                <w:lang w:val="uk-UA"/>
              </w:rPr>
              <w:t>іськ</w:t>
            </w:r>
            <w:r w:rsidR="0081499A" w:rsidRPr="00260E71">
              <w:rPr>
                <w:rFonts w:ascii="Times New Roman" w:eastAsia="Times New Roman" w:hAnsi="Times New Roman" w:cs="Times New Roman"/>
                <w:sz w:val="28"/>
                <w:szCs w:val="28"/>
                <w:lang w:val="uk-UA"/>
              </w:rPr>
              <w:t>ий бюджет та інші джерела, не заборонені законодавством України</w:t>
            </w:r>
          </w:p>
        </w:tc>
      </w:tr>
      <w:tr w:rsidR="004C5705" w:rsidRPr="00260E71" w:rsidTr="006B4E7B">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всього</w:t>
            </w:r>
            <w:r w:rsidR="00BD2FFB" w:rsidRPr="00260E71">
              <w:rPr>
                <w:rFonts w:ascii="Times New Roman" w:eastAsia="Times New Roman" w:hAnsi="Times New Roman" w:cs="Times New Roman"/>
                <w:sz w:val="28"/>
                <w:szCs w:val="28"/>
                <w:lang w:val="uk-UA"/>
              </w:rPr>
              <w:t>,</w:t>
            </w:r>
          </w:p>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p>
          <w:p w:rsidR="0081499A" w:rsidRPr="00260E71" w:rsidRDefault="00BD2FFB"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в т.ч. </w:t>
            </w:r>
            <w:r w:rsidR="0081499A" w:rsidRPr="00260E71">
              <w:rPr>
                <w:rFonts w:ascii="Times New Roman" w:eastAsia="Times New Roman" w:hAnsi="Times New Roman" w:cs="Times New Roman"/>
                <w:sz w:val="28"/>
                <w:szCs w:val="28"/>
                <w:lang w:val="uk-UA"/>
              </w:rPr>
              <w:t xml:space="preserve">коштів </w:t>
            </w:r>
            <w:r w:rsidR="00450F5D" w:rsidRPr="00260E71">
              <w:rPr>
                <w:rFonts w:ascii="Times New Roman" w:eastAsia="Times New Roman" w:hAnsi="Times New Roman" w:cs="Times New Roman"/>
                <w:sz w:val="28"/>
                <w:szCs w:val="28"/>
                <w:lang w:val="uk-UA"/>
              </w:rPr>
              <w:t>міськ</w:t>
            </w:r>
            <w:r w:rsidR="0081499A" w:rsidRPr="00260E71">
              <w:rPr>
                <w:rFonts w:ascii="Times New Roman" w:eastAsia="Times New Roman" w:hAnsi="Times New Roman" w:cs="Times New Roman"/>
                <w:sz w:val="28"/>
                <w:szCs w:val="28"/>
                <w:lang w:val="uk-UA"/>
              </w:rPr>
              <w:t>ого бюджету</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237FB6">
            <w:pPr>
              <w:spacing w:after="240" w:line="240" w:lineRule="auto"/>
              <w:ind w:firstLine="851"/>
              <w:rPr>
                <w:rFonts w:ascii="Times New Roman" w:eastAsia="Times New Roman" w:hAnsi="Times New Roman" w:cs="Times New Roman"/>
                <w:sz w:val="24"/>
                <w:szCs w:val="24"/>
                <w:lang w:val="uk-UA"/>
              </w:rPr>
            </w:pPr>
          </w:p>
          <w:p w:rsidR="0081499A" w:rsidRPr="00260E71" w:rsidRDefault="00CA5392" w:rsidP="00885665">
            <w:pPr>
              <w:spacing w:after="0" w:line="240" w:lineRule="auto"/>
              <w:ind w:firstLine="34"/>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5</w:t>
            </w:r>
            <w:r w:rsidR="003B5E2C" w:rsidRPr="00260E71">
              <w:rPr>
                <w:rFonts w:ascii="Times New Roman" w:eastAsia="Times New Roman" w:hAnsi="Times New Roman" w:cs="Times New Roman"/>
                <w:sz w:val="28"/>
                <w:szCs w:val="28"/>
                <w:lang w:val="uk-UA"/>
              </w:rPr>
              <w:t>0</w:t>
            </w:r>
            <w:r w:rsidRPr="00260E71">
              <w:rPr>
                <w:rFonts w:ascii="Times New Roman" w:eastAsia="Times New Roman" w:hAnsi="Times New Roman" w:cs="Times New Roman"/>
                <w:sz w:val="28"/>
                <w:szCs w:val="28"/>
                <w:lang w:val="uk-UA"/>
              </w:rPr>
              <w:t xml:space="preserve"> </w:t>
            </w:r>
            <w:r w:rsidR="0081499A" w:rsidRPr="00260E71">
              <w:rPr>
                <w:rFonts w:ascii="Times New Roman" w:eastAsia="Times New Roman" w:hAnsi="Times New Roman" w:cs="Times New Roman"/>
                <w:sz w:val="28"/>
                <w:szCs w:val="28"/>
                <w:lang w:val="uk-UA"/>
              </w:rPr>
              <w:t>000 гривень</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260E71" w:rsidRDefault="00CA5392" w:rsidP="00885665">
            <w:pPr>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5</w:t>
            </w:r>
            <w:r w:rsidR="003B5E2C" w:rsidRPr="00260E71">
              <w:rPr>
                <w:rFonts w:ascii="Times New Roman" w:eastAsia="Times New Roman" w:hAnsi="Times New Roman" w:cs="Times New Roman"/>
                <w:sz w:val="28"/>
                <w:szCs w:val="28"/>
                <w:lang w:val="uk-UA"/>
              </w:rPr>
              <w:t>0</w:t>
            </w:r>
            <w:r w:rsidRPr="00260E71">
              <w:rPr>
                <w:rFonts w:ascii="Times New Roman" w:eastAsia="Times New Roman" w:hAnsi="Times New Roman" w:cs="Times New Roman"/>
                <w:sz w:val="28"/>
                <w:szCs w:val="28"/>
                <w:lang w:val="uk-UA"/>
              </w:rPr>
              <w:t xml:space="preserve"> </w:t>
            </w:r>
            <w:r w:rsidR="0081499A" w:rsidRPr="00260E71">
              <w:rPr>
                <w:rFonts w:ascii="Times New Roman" w:eastAsia="Times New Roman" w:hAnsi="Times New Roman" w:cs="Times New Roman"/>
                <w:sz w:val="28"/>
                <w:szCs w:val="28"/>
                <w:lang w:val="uk-UA"/>
              </w:rPr>
              <w:t>000 гривень</w:t>
            </w:r>
          </w:p>
        </w:tc>
      </w:tr>
    </w:tbl>
    <w:p w:rsidR="00885665" w:rsidRDefault="0081499A" w:rsidP="00260E71">
      <w:pPr>
        <w:spacing w:after="24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81499A" w:rsidRPr="00260E71" w:rsidRDefault="003F6092" w:rsidP="00260E71">
      <w:pPr>
        <w:spacing w:after="240" w:line="240" w:lineRule="auto"/>
        <w:ind w:firstLine="851"/>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lastRenderedPageBreak/>
        <w:t>І</w:t>
      </w:r>
      <w:r w:rsidR="00EA0C87" w:rsidRPr="00260E71">
        <w:rPr>
          <w:rFonts w:ascii="Times New Roman" w:eastAsia="Times New Roman" w:hAnsi="Times New Roman" w:cs="Times New Roman"/>
          <w:b/>
          <w:bCs/>
          <w:sz w:val="28"/>
          <w:szCs w:val="28"/>
          <w:lang w:val="uk-UA"/>
        </w:rPr>
        <w:t xml:space="preserve">І. </w:t>
      </w:r>
      <w:r w:rsidR="0081499A" w:rsidRPr="00260E71">
        <w:rPr>
          <w:rFonts w:ascii="Times New Roman" w:eastAsia="Times New Roman" w:hAnsi="Times New Roman" w:cs="Times New Roman"/>
          <w:b/>
          <w:bCs/>
          <w:sz w:val="28"/>
          <w:szCs w:val="28"/>
          <w:lang w:val="uk-UA"/>
        </w:rPr>
        <w:t>Визначення проблеми, на розв’язання якої спрямована Програма</w:t>
      </w:r>
    </w:p>
    <w:p w:rsidR="00774DCB" w:rsidRPr="00260E71" w:rsidRDefault="00D11F9A" w:rsidP="00D96721">
      <w:pPr>
        <w:spacing w:after="0" w:line="240" w:lineRule="auto"/>
        <w:ind w:firstLine="709"/>
        <w:jc w:val="both"/>
        <w:rPr>
          <w:rFonts w:ascii="Times New Roman" w:hAnsi="Times New Roman" w:cs="Times New Roman"/>
          <w:sz w:val="28"/>
          <w:szCs w:val="28"/>
          <w:lang w:val="uk-UA"/>
        </w:rPr>
      </w:pPr>
      <w:r w:rsidRPr="00260E71">
        <w:rPr>
          <w:rFonts w:ascii="Times New Roman" w:eastAsia="Times New Roman" w:hAnsi="Times New Roman"/>
          <w:sz w:val="28"/>
          <w:szCs w:val="28"/>
          <w:lang w:val="uk-UA"/>
        </w:rPr>
        <w:t xml:space="preserve">Програма </w:t>
      </w:r>
      <w:r w:rsidR="00B608E0" w:rsidRPr="00260E71">
        <w:rPr>
          <w:rFonts w:ascii="Times New Roman" w:eastAsia="Times New Roman" w:hAnsi="Times New Roman" w:cs="Times New Roman"/>
          <w:bCs/>
          <w:sz w:val="28"/>
          <w:szCs w:val="28"/>
          <w:lang w:val="uk-UA"/>
        </w:rPr>
        <w:t xml:space="preserve">підтримки </w:t>
      </w:r>
      <w:r w:rsidR="00C94719" w:rsidRPr="00260E71">
        <w:rPr>
          <w:rFonts w:ascii="Times New Roman" w:eastAsia="Times New Roman" w:hAnsi="Times New Roman" w:cs="Times New Roman"/>
          <w:iCs/>
          <w:sz w:val="28"/>
          <w:szCs w:val="28"/>
          <w:lang w:val="uk-UA"/>
        </w:rPr>
        <w:t>державної установи «Новгород-Сіверська установа виконання покарань (№31)»</w:t>
      </w:r>
      <w:r w:rsidR="004C5705" w:rsidRPr="00260E71">
        <w:rPr>
          <w:rFonts w:ascii="Times New Roman" w:eastAsia="Times New Roman" w:hAnsi="Times New Roman" w:cs="Times New Roman"/>
          <w:bCs/>
          <w:sz w:val="28"/>
          <w:szCs w:val="28"/>
          <w:lang w:val="uk-UA"/>
        </w:rPr>
        <w:t xml:space="preserve"> на 201</w:t>
      </w:r>
      <w:r w:rsidR="0001335B" w:rsidRPr="00260E71">
        <w:rPr>
          <w:rFonts w:ascii="Times New Roman" w:eastAsia="Times New Roman" w:hAnsi="Times New Roman" w:cs="Times New Roman"/>
          <w:bCs/>
          <w:sz w:val="28"/>
          <w:szCs w:val="28"/>
          <w:lang w:val="uk-UA"/>
        </w:rPr>
        <w:t>9</w:t>
      </w:r>
      <w:r w:rsidR="004C5705" w:rsidRPr="00260E71">
        <w:rPr>
          <w:rFonts w:ascii="Times New Roman" w:eastAsia="Times New Roman" w:hAnsi="Times New Roman" w:cs="Times New Roman"/>
          <w:bCs/>
          <w:sz w:val="28"/>
          <w:szCs w:val="28"/>
          <w:lang w:val="uk-UA"/>
        </w:rPr>
        <w:t xml:space="preserve"> рік</w:t>
      </w:r>
      <w:r w:rsidR="00213720" w:rsidRPr="00260E71">
        <w:rPr>
          <w:rFonts w:ascii="Times New Roman" w:eastAsia="Times New Roman" w:hAnsi="Times New Roman" w:cs="Times New Roman"/>
          <w:bCs/>
          <w:sz w:val="28"/>
          <w:szCs w:val="28"/>
          <w:lang w:val="uk-UA"/>
        </w:rPr>
        <w:t xml:space="preserve"> </w:t>
      </w:r>
      <w:r w:rsidR="0081499A" w:rsidRPr="00260E71">
        <w:rPr>
          <w:rFonts w:ascii="Times New Roman" w:eastAsia="Times New Roman" w:hAnsi="Times New Roman" w:cs="Times New Roman"/>
          <w:sz w:val="28"/>
          <w:szCs w:val="28"/>
          <w:lang w:val="uk-UA"/>
        </w:rPr>
        <w:t xml:space="preserve">розроблена відповідно до </w:t>
      </w:r>
      <w:r w:rsidR="00774DCB" w:rsidRPr="00260E71">
        <w:rPr>
          <w:rFonts w:ascii="Times New Roman" w:hAnsi="Times New Roman" w:cs="Times New Roman"/>
          <w:sz w:val="28"/>
          <w:szCs w:val="28"/>
          <w:lang w:val="uk-UA"/>
        </w:rPr>
        <w:t xml:space="preserve">Конституції України, Законів України «Про місцеве самоврядування в Україні», </w:t>
      </w:r>
      <w:r w:rsidR="00C94719" w:rsidRPr="00260E71">
        <w:rPr>
          <w:rFonts w:ascii="Times New Roman" w:hAnsi="Times New Roman" w:cs="Times New Roman"/>
          <w:sz w:val="28"/>
          <w:szCs w:val="28"/>
          <w:lang w:val="uk-UA"/>
        </w:rPr>
        <w:t xml:space="preserve">«Про попереднє ув’язнення», </w:t>
      </w:r>
      <w:r w:rsidR="00A52436">
        <w:rPr>
          <w:rFonts w:ascii="Times New Roman" w:eastAsia="Times New Roman" w:hAnsi="Times New Roman" w:cs="Times New Roman"/>
          <w:sz w:val="28"/>
          <w:szCs w:val="28"/>
          <w:lang w:val="uk-UA"/>
        </w:rPr>
        <w:t>Закону України від 23.06.2005 №2713-ІV «Про державно-виконавчу службу України»</w:t>
      </w:r>
      <w:r w:rsidR="001E15C6" w:rsidRPr="00260E71">
        <w:rPr>
          <w:rFonts w:ascii="Times New Roman" w:hAnsi="Times New Roman" w:cs="Times New Roman"/>
          <w:sz w:val="28"/>
          <w:szCs w:val="28"/>
          <w:lang w:val="uk-UA"/>
        </w:rPr>
        <w:t>.</w:t>
      </w:r>
    </w:p>
    <w:p w:rsidR="008229EA" w:rsidRPr="00260E71" w:rsidRDefault="008229EA" w:rsidP="00567AA0">
      <w:pPr>
        <w:pStyle w:val="a3"/>
        <w:spacing w:before="0" w:beforeAutospacing="0" w:after="0" w:afterAutospacing="0"/>
        <w:ind w:firstLine="709"/>
        <w:jc w:val="both"/>
        <w:rPr>
          <w:lang w:val="uk-UA"/>
        </w:rPr>
      </w:pPr>
      <w:r w:rsidRPr="00260E71">
        <w:rPr>
          <w:rFonts w:eastAsia="+mn-ea"/>
          <w:color w:val="000000"/>
          <w:kern w:val="24"/>
          <w:sz w:val="28"/>
          <w:szCs w:val="28"/>
          <w:lang w:val="uk-UA"/>
        </w:rPr>
        <w:t>Новгород-Сіверська</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установа</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виконання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покарань (№31) є кримінально – виконавчою</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установою</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закритого типу,</w:t>
      </w:r>
      <w:r w:rsidR="00044A35" w:rsidRPr="00260E71">
        <w:rPr>
          <w:rFonts w:eastAsia="+mn-ea"/>
          <w:color w:val="000000"/>
          <w:kern w:val="24"/>
          <w:sz w:val="28"/>
          <w:szCs w:val="28"/>
          <w:lang w:val="uk-UA"/>
        </w:rPr>
        <w:t xml:space="preserve"> з максимальним лімітом наповнення 141 особа,</w:t>
      </w:r>
      <w:r w:rsidRPr="00260E71">
        <w:rPr>
          <w:rFonts w:eastAsia="+mn-ea"/>
          <w:color w:val="000000"/>
          <w:kern w:val="24"/>
          <w:sz w:val="28"/>
          <w:szCs w:val="28"/>
          <w:lang w:val="uk-UA"/>
        </w:rPr>
        <w:t xml:space="preserve"> в якій</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утворено</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слідчий</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ізолятор; сектор максимального рівня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безпеки для тримання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чоловіків, засуджених до довічного</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позбавлення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волі; арештний</w:t>
      </w:r>
      <w:r w:rsidR="00D05D22" w:rsidRPr="00260E71">
        <w:rPr>
          <w:rFonts w:eastAsia="+mn-ea"/>
          <w:color w:val="000000"/>
          <w:kern w:val="24"/>
          <w:sz w:val="28"/>
          <w:szCs w:val="28"/>
          <w:lang w:val="uk-UA"/>
        </w:rPr>
        <w:t xml:space="preserve"> </w:t>
      </w:r>
      <w:r w:rsidRPr="00260E71">
        <w:rPr>
          <w:rFonts w:eastAsia="+mn-ea"/>
          <w:color w:val="000000"/>
          <w:kern w:val="24"/>
          <w:sz w:val="28"/>
          <w:szCs w:val="28"/>
          <w:lang w:val="uk-UA"/>
        </w:rPr>
        <w:t>дім для тримання</w:t>
      </w:r>
      <w:r w:rsidR="00D05D22" w:rsidRPr="00260E71">
        <w:rPr>
          <w:rFonts w:eastAsia="+mn-ea"/>
          <w:color w:val="000000"/>
          <w:kern w:val="24"/>
          <w:sz w:val="28"/>
          <w:szCs w:val="28"/>
          <w:lang w:val="uk-UA"/>
        </w:rPr>
        <w:t xml:space="preserve"> </w:t>
      </w:r>
      <w:r w:rsidRPr="00260E71">
        <w:rPr>
          <w:rFonts w:eastAsia="+mn-ea"/>
          <w:color w:val="000000"/>
          <w:kern w:val="24"/>
          <w:sz w:val="28"/>
          <w:szCs w:val="28"/>
          <w:lang w:val="uk-UA"/>
        </w:rPr>
        <w:t>засуджених до покарання у виді</w:t>
      </w:r>
      <w:r w:rsidR="00D05D22" w:rsidRPr="00260E71">
        <w:rPr>
          <w:rFonts w:eastAsia="+mn-ea"/>
          <w:color w:val="000000"/>
          <w:kern w:val="24"/>
          <w:sz w:val="28"/>
          <w:szCs w:val="28"/>
          <w:lang w:val="uk-UA"/>
        </w:rPr>
        <w:t xml:space="preserve"> </w:t>
      </w:r>
      <w:r w:rsidRPr="00260E71">
        <w:rPr>
          <w:rFonts w:eastAsia="+mn-ea"/>
          <w:color w:val="000000"/>
          <w:kern w:val="24"/>
          <w:sz w:val="28"/>
          <w:szCs w:val="28"/>
          <w:lang w:val="uk-UA"/>
        </w:rPr>
        <w:t xml:space="preserve">арешту.    </w:t>
      </w:r>
    </w:p>
    <w:p w:rsidR="00044A35" w:rsidRPr="00260E71" w:rsidRDefault="000A5B91" w:rsidP="00044A35">
      <w:pPr>
        <w:spacing w:after="0" w:line="240" w:lineRule="auto"/>
        <w:ind w:firstLine="418"/>
        <w:jc w:val="both"/>
        <w:rPr>
          <w:rFonts w:ascii="Times New Roman" w:eastAsia="Times New Roman" w:hAnsi="Times New Roman" w:cs="Times New Roman"/>
          <w:sz w:val="28"/>
          <w:lang w:val="uk-UA"/>
        </w:rPr>
      </w:pPr>
      <w:r w:rsidRPr="00260E71">
        <w:rPr>
          <w:rFonts w:ascii="Times New Roman" w:eastAsia="+mn-ea" w:hAnsi="Times New Roman" w:cs="Times New Roman"/>
          <w:color w:val="000000"/>
          <w:kern w:val="24"/>
          <w:sz w:val="28"/>
          <w:szCs w:val="28"/>
          <w:lang w:val="uk-UA"/>
        </w:rPr>
        <w:t xml:space="preserve">    Історія установи бере свій початок з 19 століття, з часів коли була споруджена кам’яна в’язниця, яка збереглася до цього часу</w:t>
      </w:r>
      <w:r w:rsidR="00E23AF9" w:rsidRPr="00260E71">
        <w:rPr>
          <w:rFonts w:ascii="Times New Roman" w:eastAsia="+mn-ea" w:hAnsi="Times New Roman" w:cs="Times New Roman"/>
          <w:color w:val="000000"/>
          <w:kern w:val="24"/>
          <w:sz w:val="28"/>
          <w:szCs w:val="28"/>
          <w:lang w:val="uk-UA"/>
        </w:rPr>
        <w:t xml:space="preserve">,знаходиться в центрі міста поблизу культурно-історичних пам’яток культури </w:t>
      </w:r>
      <w:r w:rsidRPr="00260E71">
        <w:rPr>
          <w:rFonts w:ascii="Times New Roman" w:eastAsia="+mn-ea" w:hAnsi="Times New Roman" w:cs="Times New Roman"/>
          <w:color w:val="000000"/>
          <w:kern w:val="24"/>
          <w:sz w:val="28"/>
          <w:szCs w:val="28"/>
          <w:lang w:val="uk-UA"/>
        </w:rPr>
        <w:t xml:space="preserve">та </w:t>
      </w:r>
      <w:r w:rsidR="00E23AF9" w:rsidRPr="00260E71">
        <w:rPr>
          <w:rFonts w:ascii="Times New Roman" w:eastAsia="+mn-ea" w:hAnsi="Times New Roman" w:cs="Times New Roman"/>
          <w:color w:val="000000"/>
          <w:kern w:val="24"/>
          <w:sz w:val="28"/>
          <w:szCs w:val="28"/>
          <w:lang w:val="uk-UA"/>
        </w:rPr>
        <w:t>є історичною пам’яткою міста.</w:t>
      </w:r>
      <w:r w:rsidR="00D05D22" w:rsidRPr="00260E71">
        <w:rPr>
          <w:rFonts w:ascii="Times New Roman" w:eastAsia="+mn-ea" w:hAnsi="Times New Roman" w:cs="Times New Roman"/>
          <w:color w:val="000000"/>
          <w:kern w:val="24"/>
          <w:sz w:val="28"/>
          <w:szCs w:val="28"/>
          <w:lang w:val="uk-UA"/>
        </w:rPr>
        <w:t xml:space="preserve"> </w:t>
      </w:r>
      <w:r w:rsidR="00044A35" w:rsidRPr="00260E71">
        <w:rPr>
          <w:rFonts w:ascii="Times New Roman" w:eastAsia="Times New Roman" w:hAnsi="Times New Roman" w:cs="Times New Roman"/>
          <w:sz w:val="28"/>
          <w:lang w:val="uk-UA"/>
        </w:rPr>
        <w:t xml:space="preserve">Загальна площа земельної ділянки на якій розташовані адміністративна будівля, режимні корпуси для утримання засуджених, та господарсько-побутові споруди становить </w:t>
      </w:r>
      <w:smartTag w:uri="urn:schemas-microsoft-com:office:smarttags" w:element="metricconverter">
        <w:smartTagPr>
          <w:attr w:name="ProductID" w:val="17985 м²"/>
        </w:smartTagPr>
        <w:r w:rsidR="00044A35" w:rsidRPr="00260E71">
          <w:rPr>
            <w:rFonts w:ascii="Times New Roman" w:eastAsia="Times New Roman" w:hAnsi="Times New Roman" w:cs="Times New Roman"/>
            <w:sz w:val="28"/>
            <w:lang w:val="uk-UA"/>
          </w:rPr>
          <w:t>17985 м²</w:t>
        </w:r>
      </w:smartTag>
      <w:r w:rsidR="00044A35" w:rsidRPr="00260E71">
        <w:rPr>
          <w:rFonts w:ascii="Times New Roman" w:eastAsia="Times New Roman" w:hAnsi="Times New Roman" w:cs="Times New Roman"/>
          <w:sz w:val="28"/>
          <w:lang w:val="uk-UA"/>
        </w:rPr>
        <w:t>.</w:t>
      </w:r>
    </w:p>
    <w:p w:rsidR="00044A35" w:rsidRPr="00260E71" w:rsidRDefault="00044A35" w:rsidP="00044A35">
      <w:pPr>
        <w:spacing w:after="0" w:line="240" w:lineRule="auto"/>
        <w:ind w:firstLine="418"/>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 xml:space="preserve">    По периметру установи встановлено маскувальну огорожу</w:t>
      </w:r>
      <w:r w:rsidR="0079499F" w:rsidRPr="00260E71">
        <w:rPr>
          <w:rFonts w:ascii="Times New Roman" w:eastAsia="Times New Roman" w:hAnsi="Times New Roman" w:cs="Times New Roman"/>
          <w:sz w:val="28"/>
          <w:lang w:val="uk-UA"/>
        </w:rPr>
        <w:t xml:space="preserve"> з висотою в </w:t>
      </w:r>
      <w:r w:rsidR="00A87699" w:rsidRPr="00260E71">
        <w:rPr>
          <w:rFonts w:ascii="Times New Roman" w:eastAsia="Times New Roman" w:hAnsi="Times New Roman" w:cs="Times New Roman"/>
          <w:sz w:val="28"/>
          <w:lang w:val="uk-UA"/>
        </w:rPr>
        <w:t>3 (</w:t>
      </w:r>
      <w:r w:rsidR="0079499F" w:rsidRPr="00260E71">
        <w:rPr>
          <w:rFonts w:ascii="Times New Roman" w:eastAsia="Times New Roman" w:hAnsi="Times New Roman" w:cs="Times New Roman"/>
          <w:sz w:val="28"/>
          <w:lang w:val="uk-UA"/>
        </w:rPr>
        <w:t>три</w:t>
      </w:r>
      <w:r w:rsidR="00A87699" w:rsidRPr="00260E71">
        <w:rPr>
          <w:rFonts w:ascii="Times New Roman" w:eastAsia="Times New Roman" w:hAnsi="Times New Roman" w:cs="Times New Roman"/>
          <w:sz w:val="28"/>
          <w:lang w:val="uk-UA"/>
        </w:rPr>
        <w:t>)</w:t>
      </w:r>
      <w:r w:rsidR="0079499F" w:rsidRPr="00260E71">
        <w:rPr>
          <w:rFonts w:ascii="Times New Roman" w:eastAsia="Times New Roman" w:hAnsi="Times New Roman" w:cs="Times New Roman"/>
          <w:sz w:val="28"/>
          <w:lang w:val="uk-UA"/>
        </w:rPr>
        <w:t xml:space="preserve"> метри та</w:t>
      </w:r>
      <w:r w:rsidRPr="00260E71">
        <w:rPr>
          <w:rFonts w:ascii="Times New Roman" w:eastAsia="Times New Roman" w:hAnsi="Times New Roman" w:cs="Times New Roman"/>
          <w:sz w:val="28"/>
          <w:lang w:val="uk-UA"/>
        </w:rPr>
        <w:t xml:space="preserve"> загальною </w:t>
      </w:r>
      <w:r w:rsidR="00A87699" w:rsidRPr="00260E71">
        <w:rPr>
          <w:rFonts w:ascii="Times New Roman" w:eastAsia="Times New Roman" w:hAnsi="Times New Roman" w:cs="Times New Roman"/>
          <w:sz w:val="28"/>
          <w:lang w:val="uk-UA"/>
        </w:rPr>
        <w:t>довжиною 750 м, з них:</w:t>
      </w:r>
    </w:p>
    <w:p w:rsidR="00A87699" w:rsidRPr="00260E71" w:rsidRDefault="00A87699" w:rsidP="00A87699">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металева огорожа має довжину 73 м та висоту 3м;</w:t>
      </w:r>
    </w:p>
    <w:p w:rsidR="00A87699" w:rsidRPr="00260E71" w:rsidRDefault="00A87699" w:rsidP="00A87699">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 xml:space="preserve">цегляна огорожа </w:t>
      </w:r>
      <w:r w:rsidR="005D6CA7" w:rsidRPr="00260E71">
        <w:rPr>
          <w:rFonts w:ascii="Times New Roman" w:eastAsia="Times New Roman" w:hAnsi="Times New Roman" w:cs="Times New Roman"/>
          <w:sz w:val="28"/>
          <w:lang w:val="uk-UA"/>
        </w:rPr>
        <w:t>має довжину  10</w:t>
      </w:r>
      <w:r w:rsidRPr="00260E71">
        <w:rPr>
          <w:rFonts w:ascii="Times New Roman" w:eastAsia="Times New Roman" w:hAnsi="Times New Roman" w:cs="Times New Roman"/>
          <w:sz w:val="28"/>
          <w:lang w:val="uk-UA"/>
        </w:rPr>
        <w:t>0 м та висоту 3м;</w:t>
      </w:r>
    </w:p>
    <w:p w:rsidR="00A87699" w:rsidRPr="00260E71" w:rsidRDefault="00A87699" w:rsidP="00A87699">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огорожа із залізобетонних плит</w:t>
      </w:r>
      <w:r w:rsidR="005D6CA7" w:rsidRPr="00260E71">
        <w:rPr>
          <w:rFonts w:ascii="Times New Roman" w:eastAsia="Times New Roman" w:hAnsi="Times New Roman" w:cs="Times New Roman"/>
          <w:sz w:val="28"/>
          <w:lang w:val="uk-UA"/>
        </w:rPr>
        <w:t xml:space="preserve"> має довжину 77</w:t>
      </w:r>
      <w:r w:rsidRPr="00260E71">
        <w:rPr>
          <w:rFonts w:ascii="Times New Roman" w:eastAsia="Times New Roman" w:hAnsi="Times New Roman" w:cs="Times New Roman"/>
          <w:sz w:val="28"/>
          <w:lang w:val="uk-UA"/>
        </w:rPr>
        <w:t xml:space="preserve"> м та висоту 2 м;</w:t>
      </w:r>
    </w:p>
    <w:p w:rsidR="005D6CA7" w:rsidRPr="00260E71" w:rsidRDefault="005D6CA7" w:rsidP="005D6CA7">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дерев’яна огорожа довжиною у 500 м та висотою 3м.</w:t>
      </w:r>
    </w:p>
    <w:p w:rsidR="00A65034" w:rsidRPr="00260E71" w:rsidRDefault="00A65034" w:rsidP="00D96721">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t xml:space="preserve">Протягом тривалого часу Державною кримінально-виконавчою службою України  вживається комплекс організаційних та практичних заходів, спрямованих на виконання вимог законодавства щодо забезпечення належних умов тримання в установах Державної кримінально-виконавчої служби засуджених та осіб, взятих під варту. </w:t>
      </w:r>
      <w:r w:rsidR="00F87B6E" w:rsidRPr="00260E71">
        <w:rPr>
          <w:rFonts w:ascii="Times New Roman" w:hAnsi="Times New Roman" w:cs="Times New Roman"/>
          <w:sz w:val="28"/>
          <w:szCs w:val="28"/>
          <w:lang w:val="uk-UA"/>
        </w:rPr>
        <w:t>Проведені з</w:t>
      </w:r>
      <w:r w:rsidR="00C54EE8" w:rsidRPr="00260E71">
        <w:rPr>
          <w:rFonts w:ascii="Times New Roman" w:hAnsi="Times New Roman" w:cs="Times New Roman"/>
          <w:sz w:val="28"/>
          <w:szCs w:val="28"/>
          <w:lang w:val="uk-UA"/>
        </w:rPr>
        <w:t>аходи</w:t>
      </w:r>
      <w:r w:rsidR="00D05D22" w:rsidRPr="00260E71">
        <w:rPr>
          <w:rFonts w:ascii="Times New Roman" w:hAnsi="Times New Roman" w:cs="Times New Roman"/>
          <w:sz w:val="28"/>
          <w:szCs w:val="28"/>
          <w:lang w:val="uk-UA"/>
        </w:rPr>
        <w:t xml:space="preserve"> </w:t>
      </w:r>
      <w:r w:rsidR="00E23AF9" w:rsidRPr="00260E71">
        <w:rPr>
          <w:rFonts w:ascii="Times New Roman" w:hAnsi="Times New Roman" w:cs="Times New Roman"/>
          <w:sz w:val="28"/>
          <w:szCs w:val="28"/>
          <w:lang w:val="uk-UA"/>
        </w:rPr>
        <w:t>щодо облаштування маскувальної огорожі на периметрі ділянки №6  та благоустрою території установи за рахунок коштів державного бюджету та коштів отриманих від господарської діяльності установи</w:t>
      </w:r>
      <w:r w:rsidR="00C54EE8" w:rsidRPr="00260E71">
        <w:rPr>
          <w:rFonts w:ascii="Times New Roman" w:hAnsi="Times New Roman" w:cs="Times New Roman"/>
          <w:sz w:val="28"/>
          <w:szCs w:val="28"/>
          <w:lang w:val="uk-UA"/>
        </w:rPr>
        <w:t>,дозволили</w:t>
      </w:r>
      <w:r w:rsidR="006C3CDD" w:rsidRPr="00260E71">
        <w:rPr>
          <w:rFonts w:ascii="Times New Roman" w:hAnsi="Times New Roman" w:cs="Times New Roman"/>
          <w:sz w:val="28"/>
          <w:szCs w:val="28"/>
          <w:lang w:val="uk-UA"/>
        </w:rPr>
        <w:t xml:space="preserve"> досягти певних позитивних результатів.</w:t>
      </w:r>
    </w:p>
    <w:p w:rsidR="00C94719" w:rsidRPr="00260E71" w:rsidRDefault="006C3CDD" w:rsidP="00D96721">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t xml:space="preserve">Проте, наявний стан справ ще не повною мірою відповідає сучасним вимогам </w:t>
      </w:r>
      <w:r w:rsidR="00262D25" w:rsidRPr="00260E71">
        <w:rPr>
          <w:rFonts w:ascii="Times New Roman" w:hAnsi="Times New Roman" w:cs="Times New Roman"/>
          <w:sz w:val="28"/>
          <w:szCs w:val="28"/>
          <w:lang w:val="uk-UA"/>
        </w:rPr>
        <w:t xml:space="preserve">у Державній кримінально-виконавчій сфері, та мінімальним стандартним правилам поводження з ув’язненими та Європейським в’язничним </w:t>
      </w:r>
      <w:bookmarkStart w:id="0" w:name="_GoBack"/>
      <w:bookmarkEnd w:id="0"/>
      <w:r w:rsidR="00262D25" w:rsidRPr="00260E71">
        <w:rPr>
          <w:rFonts w:ascii="Times New Roman" w:hAnsi="Times New Roman" w:cs="Times New Roman"/>
          <w:sz w:val="28"/>
          <w:szCs w:val="28"/>
          <w:lang w:val="uk-UA"/>
        </w:rPr>
        <w:t>правил</w:t>
      </w:r>
      <w:r w:rsidR="006C7226" w:rsidRPr="00260E71">
        <w:rPr>
          <w:rFonts w:ascii="Times New Roman" w:hAnsi="Times New Roman" w:cs="Times New Roman"/>
          <w:sz w:val="28"/>
          <w:szCs w:val="28"/>
          <w:lang w:val="uk-UA"/>
        </w:rPr>
        <w:t>ам. На виявлення недоліків у роботі органів і установ виконання покарань вказують положення та висновки доповідей Європейського комітету  по запобіганню тортурам та нелюдському поводженню чи покаранню або такому, що принижує гідність осіб узятих під варту Уповноваженого Верховної Ради України з прав людини, подання обласної та Генеральної прокуратури України, де зазначаються факти окремих відхилень щодо умов тримання засудж</w:t>
      </w:r>
      <w:r w:rsidR="00FF0471" w:rsidRPr="00260E71">
        <w:rPr>
          <w:rFonts w:ascii="Times New Roman" w:hAnsi="Times New Roman" w:cs="Times New Roman"/>
          <w:sz w:val="28"/>
          <w:szCs w:val="28"/>
          <w:lang w:val="uk-UA"/>
        </w:rPr>
        <w:t>ених та осіб, взятих під варту.</w:t>
      </w:r>
    </w:p>
    <w:p w:rsidR="0073045C" w:rsidRDefault="0073045C" w:rsidP="00D96721">
      <w:pPr>
        <w:spacing w:after="0" w:line="240" w:lineRule="auto"/>
        <w:ind w:firstLine="709"/>
        <w:jc w:val="both"/>
        <w:rPr>
          <w:rFonts w:ascii="Times New Roman" w:hAnsi="Times New Roman" w:cs="Times New Roman"/>
          <w:sz w:val="28"/>
          <w:szCs w:val="28"/>
          <w:lang w:val="uk-UA"/>
        </w:rPr>
      </w:pPr>
    </w:p>
    <w:p w:rsidR="006C3CDD" w:rsidRPr="00260E71" w:rsidRDefault="00FF0471" w:rsidP="00D96721">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lastRenderedPageBreak/>
        <w:t>Причинами та умовами зазначеного є: недостатній рівень фінансування та матеріально-технічного забезпечення.</w:t>
      </w:r>
    </w:p>
    <w:p w:rsidR="00FF0471" w:rsidRPr="008751EC" w:rsidRDefault="00FF0471" w:rsidP="00FF047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Протягом останніх років фінансування Державної  кримінально – виконавчої служби  проводиться на недостатньому рівні, зокрема, фінансування державної установи «Новгород-Сіверська установа виконання покарань (№31)» </w:t>
      </w:r>
      <w:r w:rsidRPr="008751EC">
        <w:rPr>
          <w:rFonts w:ascii="Times New Roman" w:eastAsia="Times New Roman" w:hAnsi="Times New Roman" w:cs="Times New Roman"/>
          <w:sz w:val="28"/>
          <w:szCs w:val="28"/>
          <w:lang w:val="uk-UA"/>
        </w:rPr>
        <w:t xml:space="preserve">у 2017 році склало </w:t>
      </w:r>
      <w:r w:rsidR="008751EC" w:rsidRPr="008751EC">
        <w:rPr>
          <w:rFonts w:ascii="Times New Roman" w:eastAsia="Times New Roman" w:hAnsi="Times New Roman" w:cs="Times New Roman"/>
          <w:sz w:val="28"/>
          <w:szCs w:val="28"/>
          <w:lang w:val="uk-UA"/>
        </w:rPr>
        <w:t>51</w:t>
      </w:r>
      <w:r w:rsidRPr="008751EC">
        <w:rPr>
          <w:rFonts w:ascii="Times New Roman" w:eastAsia="Times New Roman" w:hAnsi="Times New Roman" w:cs="Times New Roman"/>
          <w:sz w:val="28"/>
          <w:szCs w:val="28"/>
          <w:lang w:val="uk-UA"/>
        </w:rPr>
        <w:t xml:space="preserve">% від </w:t>
      </w:r>
      <w:r w:rsidR="00FD64D0" w:rsidRPr="008751EC">
        <w:rPr>
          <w:rFonts w:ascii="Times New Roman" w:eastAsia="Times New Roman" w:hAnsi="Times New Roman" w:cs="Times New Roman"/>
          <w:sz w:val="28"/>
          <w:szCs w:val="28"/>
          <w:lang w:val="uk-UA"/>
        </w:rPr>
        <w:t xml:space="preserve">загальної </w:t>
      </w:r>
      <w:r w:rsidRPr="008751EC">
        <w:rPr>
          <w:rFonts w:ascii="Times New Roman" w:eastAsia="Times New Roman" w:hAnsi="Times New Roman" w:cs="Times New Roman"/>
          <w:sz w:val="28"/>
          <w:szCs w:val="28"/>
          <w:lang w:val="uk-UA"/>
        </w:rPr>
        <w:t>потреби.</w:t>
      </w:r>
    </w:p>
    <w:p w:rsidR="00FF0471" w:rsidRPr="00260E71" w:rsidRDefault="00FF0471" w:rsidP="00FF047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У зв’язку з цим матеріально-технічна база установи виконання покарань, умов тримання засуджених та осіб, взятих під варту, не повною мірою відповідають вимогам Кримінально-виконавчого к</w:t>
      </w:r>
      <w:r w:rsidR="005749AB">
        <w:rPr>
          <w:rFonts w:ascii="Times New Roman" w:eastAsia="Times New Roman" w:hAnsi="Times New Roman" w:cs="Times New Roman"/>
          <w:sz w:val="28"/>
          <w:szCs w:val="28"/>
          <w:lang w:val="uk-UA"/>
        </w:rPr>
        <w:t xml:space="preserve">одексу України, Закону України </w:t>
      </w:r>
      <w:r w:rsidR="005749AB" w:rsidRPr="00260E71">
        <w:rPr>
          <w:rFonts w:ascii="Times New Roman" w:eastAsia="Times New Roman" w:hAnsi="Times New Roman" w:cs="Times New Roman"/>
          <w:sz w:val="28"/>
          <w:szCs w:val="28"/>
          <w:lang w:val="uk-UA"/>
        </w:rPr>
        <w:t>"</w:t>
      </w:r>
      <w:r w:rsidRPr="00260E71">
        <w:rPr>
          <w:rFonts w:ascii="Times New Roman" w:eastAsia="Times New Roman" w:hAnsi="Times New Roman" w:cs="Times New Roman"/>
          <w:sz w:val="28"/>
          <w:szCs w:val="28"/>
          <w:lang w:val="uk-UA"/>
        </w:rPr>
        <w:t xml:space="preserve">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rsidR="00110C3C" w:rsidRPr="00260E71" w:rsidRDefault="00FF0471" w:rsidP="001134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Слід зазначити, що відповідальність за результати  реформування  кримінально-виконавчої  системи, приведення  норм  тримання  засуджених відповідно до Європейських вимог в Україні Урядовими рішеннями покладається не  лише  на Державну кримінально - виконавчу службу, але й на  органи  місцевого самоврядування. </w:t>
      </w:r>
    </w:p>
    <w:p w:rsidR="00113469" w:rsidRPr="00260E71" w:rsidRDefault="00110C3C" w:rsidP="001134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Насамперед пріоритетним завданням як і органів міської влади так і керівництва установи є благоустрій території, так як державна установа «Новгород-Сіверська установа виконання покарань (№31)» є </w:t>
      </w:r>
      <w:r w:rsidR="00D57CF0" w:rsidRPr="00260E71">
        <w:rPr>
          <w:rFonts w:ascii="Times New Roman" w:eastAsia="Times New Roman" w:hAnsi="Times New Roman" w:cs="Times New Roman"/>
          <w:sz w:val="28"/>
          <w:szCs w:val="28"/>
          <w:lang w:val="uk-UA"/>
        </w:rPr>
        <w:t xml:space="preserve">історичною </w:t>
      </w:r>
      <w:r w:rsidR="00042211" w:rsidRPr="00260E71">
        <w:rPr>
          <w:rFonts w:ascii="Times New Roman" w:eastAsia="Times New Roman" w:hAnsi="Times New Roman" w:cs="Times New Roman"/>
          <w:sz w:val="28"/>
          <w:szCs w:val="28"/>
          <w:lang w:val="uk-UA"/>
        </w:rPr>
        <w:t>пам’яткою</w:t>
      </w:r>
      <w:r w:rsidR="00D57CF0" w:rsidRPr="00260E71">
        <w:rPr>
          <w:rFonts w:ascii="Times New Roman" w:eastAsia="Times New Roman" w:hAnsi="Times New Roman" w:cs="Times New Roman"/>
          <w:sz w:val="28"/>
          <w:szCs w:val="28"/>
          <w:lang w:val="uk-UA"/>
        </w:rPr>
        <w:t>, яка на даний час має</w:t>
      </w:r>
      <w:r w:rsidR="008B5269" w:rsidRPr="00260E71">
        <w:rPr>
          <w:rFonts w:ascii="Times New Roman" w:eastAsia="Times New Roman" w:hAnsi="Times New Roman" w:cs="Times New Roman"/>
          <w:sz w:val="28"/>
          <w:szCs w:val="28"/>
          <w:lang w:val="uk-UA"/>
        </w:rPr>
        <w:t xml:space="preserve"> одне з основних проблемних питань -</w:t>
      </w:r>
      <w:r w:rsidR="00D57CF0" w:rsidRPr="00260E71">
        <w:rPr>
          <w:rFonts w:ascii="Times New Roman" w:eastAsia="Times New Roman" w:hAnsi="Times New Roman" w:cs="Times New Roman"/>
          <w:sz w:val="28"/>
          <w:szCs w:val="28"/>
          <w:lang w:val="uk-UA"/>
        </w:rPr>
        <w:t xml:space="preserve"> занедбаний не естети</w:t>
      </w:r>
      <w:r w:rsidR="00BE5BD3" w:rsidRPr="00260E71">
        <w:rPr>
          <w:rFonts w:ascii="Times New Roman" w:eastAsia="Times New Roman" w:hAnsi="Times New Roman" w:cs="Times New Roman"/>
          <w:sz w:val="28"/>
          <w:szCs w:val="28"/>
          <w:lang w:val="uk-UA"/>
        </w:rPr>
        <w:t>чний вигляд</w:t>
      </w:r>
      <w:r w:rsidR="008B5269" w:rsidRPr="00260E71">
        <w:rPr>
          <w:rFonts w:ascii="Times New Roman" w:eastAsia="Times New Roman" w:hAnsi="Times New Roman" w:cs="Times New Roman"/>
          <w:sz w:val="28"/>
          <w:szCs w:val="28"/>
          <w:lang w:val="uk-UA"/>
        </w:rPr>
        <w:t xml:space="preserve"> дерев’яної </w:t>
      </w:r>
      <w:r w:rsidR="00FD64D0" w:rsidRPr="00260E71">
        <w:rPr>
          <w:rFonts w:ascii="Times New Roman" w:eastAsia="Times New Roman" w:hAnsi="Times New Roman" w:cs="Times New Roman"/>
          <w:sz w:val="28"/>
          <w:szCs w:val="28"/>
          <w:lang w:val="uk-UA"/>
        </w:rPr>
        <w:t xml:space="preserve">маскувальної </w:t>
      </w:r>
      <w:r w:rsidR="008B5269" w:rsidRPr="00260E71">
        <w:rPr>
          <w:rFonts w:ascii="Times New Roman" w:eastAsia="Times New Roman" w:hAnsi="Times New Roman" w:cs="Times New Roman"/>
          <w:sz w:val="28"/>
          <w:szCs w:val="28"/>
          <w:lang w:val="uk-UA"/>
        </w:rPr>
        <w:t>огорожі</w:t>
      </w:r>
      <w:r w:rsidR="00BE5BD3" w:rsidRPr="00260E71">
        <w:rPr>
          <w:rFonts w:ascii="Times New Roman" w:eastAsia="Times New Roman" w:hAnsi="Times New Roman" w:cs="Times New Roman"/>
          <w:sz w:val="28"/>
          <w:szCs w:val="28"/>
          <w:lang w:val="uk-UA"/>
        </w:rPr>
        <w:t xml:space="preserve">, що негативно впливає  на </w:t>
      </w:r>
      <w:r w:rsidR="008B5269" w:rsidRPr="00260E71">
        <w:rPr>
          <w:rFonts w:ascii="Times New Roman" w:eastAsia="Times New Roman" w:hAnsi="Times New Roman" w:cs="Times New Roman"/>
          <w:sz w:val="28"/>
          <w:szCs w:val="28"/>
          <w:lang w:val="uk-UA"/>
        </w:rPr>
        <w:t xml:space="preserve">свідомість </w:t>
      </w:r>
      <w:r w:rsidR="00BE5BD3" w:rsidRPr="00260E71">
        <w:rPr>
          <w:rFonts w:ascii="Times New Roman" w:eastAsia="Times New Roman" w:hAnsi="Times New Roman" w:cs="Times New Roman"/>
          <w:sz w:val="28"/>
          <w:szCs w:val="28"/>
          <w:lang w:val="uk-UA"/>
        </w:rPr>
        <w:t xml:space="preserve">жителів та туристів міста. Дерев’яна  огорожа установи, яка була побудована близько 30 років тому, втратила свої якості і почала </w:t>
      </w:r>
      <w:r w:rsidR="008B5269" w:rsidRPr="00260E71">
        <w:rPr>
          <w:rFonts w:ascii="Times New Roman" w:eastAsia="Times New Roman" w:hAnsi="Times New Roman" w:cs="Times New Roman"/>
          <w:sz w:val="28"/>
          <w:szCs w:val="28"/>
          <w:lang w:val="uk-UA"/>
        </w:rPr>
        <w:t xml:space="preserve">руйнуватися, але не менш важливим є те, що маскувальна огорожа </w:t>
      </w:r>
      <w:r w:rsidR="00DC689A" w:rsidRPr="00260E71">
        <w:rPr>
          <w:rFonts w:ascii="Times New Roman" w:eastAsia="Times New Roman" w:hAnsi="Times New Roman" w:cs="Times New Roman"/>
          <w:sz w:val="28"/>
          <w:szCs w:val="28"/>
          <w:lang w:val="uk-UA"/>
        </w:rPr>
        <w:t>збудована на крутому схилі, який постійно піддається впливу природних явищ, а саме зсувів та підмивів дощем.</w:t>
      </w:r>
    </w:p>
    <w:p w:rsidR="008A2E9A" w:rsidRPr="00260E71" w:rsidRDefault="008B5269" w:rsidP="008B52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З</w:t>
      </w:r>
      <w:r w:rsidR="00D57CF0" w:rsidRPr="00260E71">
        <w:rPr>
          <w:rFonts w:ascii="Times New Roman" w:eastAsia="Times New Roman" w:hAnsi="Times New Roman" w:cs="Times New Roman"/>
          <w:sz w:val="28"/>
          <w:szCs w:val="28"/>
          <w:lang w:val="uk-UA"/>
        </w:rPr>
        <w:t>важаючи</w:t>
      </w:r>
      <w:r w:rsidRPr="00260E71">
        <w:rPr>
          <w:rFonts w:ascii="Times New Roman" w:eastAsia="Times New Roman" w:hAnsi="Times New Roman" w:cs="Times New Roman"/>
          <w:sz w:val="28"/>
          <w:szCs w:val="28"/>
          <w:lang w:val="uk-UA"/>
        </w:rPr>
        <w:t xml:space="preserve"> на це, </w:t>
      </w:r>
      <w:r w:rsidR="00544B1F" w:rsidRPr="00260E71">
        <w:rPr>
          <w:rFonts w:ascii="Times New Roman" w:eastAsia="Times New Roman" w:hAnsi="Times New Roman" w:cs="Times New Roman"/>
          <w:sz w:val="28"/>
          <w:szCs w:val="28"/>
          <w:lang w:val="uk-UA"/>
        </w:rPr>
        <w:t xml:space="preserve">дерев’яна </w:t>
      </w:r>
      <w:r w:rsidRPr="00260E71">
        <w:rPr>
          <w:rFonts w:ascii="Times New Roman" w:eastAsia="Times New Roman" w:hAnsi="Times New Roman" w:cs="Times New Roman"/>
          <w:sz w:val="28"/>
          <w:szCs w:val="28"/>
          <w:lang w:val="uk-UA"/>
        </w:rPr>
        <w:t>м</w:t>
      </w:r>
      <w:r w:rsidR="004B629E" w:rsidRPr="00260E71">
        <w:rPr>
          <w:rFonts w:ascii="Times New Roman" w:eastAsia="Times New Roman" w:hAnsi="Times New Roman" w:cs="Times New Roman"/>
          <w:sz w:val="28"/>
          <w:szCs w:val="28"/>
          <w:lang w:val="uk-UA"/>
        </w:rPr>
        <w:t xml:space="preserve">аскувальна огорожа установи досягла критичної межі та перебуває в зношеному стані, що унеможливлює забезпечення якісного контролю за оперативною  обстановкою в  установі, недопущення  скоєння  засудженими нових злочинів та потрапляння в охороняєму зону  заборонених предметів (наркотичних та психотропних засобів, мобільних телефонів тощо). </w:t>
      </w:r>
    </w:p>
    <w:p w:rsidR="004B629E" w:rsidRPr="00260E71" w:rsidRDefault="008A2E9A" w:rsidP="004B629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rPr>
      </w:pPr>
      <w:r w:rsidRPr="00802210">
        <w:rPr>
          <w:rFonts w:ascii="Times New Roman" w:eastAsia="Times New Roman" w:hAnsi="Times New Roman" w:cs="Times New Roman"/>
          <w:sz w:val="28"/>
          <w:szCs w:val="28"/>
          <w:lang w:val="uk-UA"/>
        </w:rPr>
        <w:t>Так, протягом 201</w:t>
      </w:r>
      <w:r w:rsidR="00B57E04" w:rsidRPr="00802210">
        <w:rPr>
          <w:rFonts w:ascii="Times New Roman" w:eastAsia="Times New Roman" w:hAnsi="Times New Roman" w:cs="Times New Roman"/>
          <w:sz w:val="28"/>
          <w:szCs w:val="28"/>
          <w:lang w:val="uk-UA"/>
        </w:rPr>
        <w:t>8</w:t>
      </w:r>
      <w:r w:rsidRPr="00802210">
        <w:rPr>
          <w:rFonts w:ascii="Times New Roman" w:eastAsia="Times New Roman" w:hAnsi="Times New Roman" w:cs="Times New Roman"/>
          <w:sz w:val="28"/>
          <w:szCs w:val="28"/>
          <w:lang w:val="uk-UA"/>
        </w:rPr>
        <w:t xml:space="preserve"> року в установі було зафіксовано та попереджено </w:t>
      </w:r>
      <w:r w:rsidR="00802210" w:rsidRPr="00802210">
        <w:rPr>
          <w:rFonts w:ascii="Times New Roman" w:eastAsia="Times New Roman" w:hAnsi="Times New Roman" w:cs="Times New Roman"/>
          <w:sz w:val="28"/>
          <w:szCs w:val="28"/>
          <w:lang w:val="uk-UA"/>
        </w:rPr>
        <w:t>три</w:t>
      </w:r>
      <w:r w:rsidRPr="00260E71">
        <w:rPr>
          <w:rFonts w:ascii="Times New Roman" w:eastAsia="Times New Roman" w:hAnsi="Times New Roman" w:cs="Times New Roman"/>
          <w:sz w:val="28"/>
          <w:szCs w:val="28"/>
          <w:lang w:val="uk-UA"/>
        </w:rPr>
        <w:t xml:space="preserve"> випадки здійснення перекиду заборонених предметів до зони що охороняється.</w:t>
      </w:r>
    </w:p>
    <w:p w:rsidR="008229EA" w:rsidRPr="00260E71" w:rsidRDefault="008229EA" w:rsidP="008229EA">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val="uk-UA"/>
        </w:rPr>
      </w:pPr>
      <w:r w:rsidRPr="00260E71">
        <w:rPr>
          <w:rFonts w:ascii="Times New Roman" w:eastAsia="Times New Roman" w:hAnsi="Times New Roman" w:cs="Times New Roman"/>
          <w:sz w:val="28"/>
          <w:szCs w:val="20"/>
          <w:lang w:val="uk-UA"/>
        </w:rPr>
        <w:t xml:space="preserve">Поряд із </w:t>
      </w:r>
      <w:r w:rsidR="00544B1F" w:rsidRPr="00260E71">
        <w:rPr>
          <w:rFonts w:ascii="Times New Roman" w:eastAsia="Times New Roman" w:hAnsi="Times New Roman" w:cs="Times New Roman"/>
          <w:sz w:val="28"/>
          <w:szCs w:val="20"/>
          <w:lang w:val="uk-UA"/>
        </w:rPr>
        <w:t xml:space="preserve">дерев’яною </w:t>
      </w:r>
      <w:r w:rsidRPr="00260E71">
        <w:rPr>
          <w:rFonts w:ascii="Times New Roman" w:eastAsia="Times New Roman" w:hAnsi="Times New Roman" w:cs="Times New Roman"/>
          <w:sz w:val="28"/>
          <w:szCs w:val="20"/>
          <w:lang w:val="uk-UA"/>
        </w:rPr>
        <w:t xml:space="preserve">маскувальною огорожею проходить вулиця Робоча, руйнація даної огорожі  може призвести до надзвичайної події, у зв’язку з чим виникне загроза життю та здоров’ю місцевого населення та перекриття руху по даній вулиці. </w:t>
      </w:r>
    </w:p>
    <w:p w:rsidR="004B629E" w:rsidRPr="00260E71" w:rsidRDefault="004B629E" w:rsidP="004B629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Соціальне значення проблеми пов’язане з проведення робіт по благоустрою та поточному ремонту </w:t>
      </w:r>
      <w:r w:rsidR="007A36F6" w:rsidRPr="00260E71">
        <w:rPr>
          <w:rFonts w:ascii="Times New Roman" w:eastAsia="Times New Roman" w:hAnsi="Times New Roman" w:cs="Times New Roman"/>
          <w:sz w:val="28"/>
          <w:szCs w:val="28"/>
          <w:lang w:val="uk-UA"/>
        </w:rPr>
        <w:t xml:space="preserve">дерев’яної </w:t>
      </w:r>
      <w:r w:rsidRPr="00260E71">
        <w:rPr>
          <w:rFonts w:ascii="Times New Roman" w:eastAsia="Times New Roman" w:hAnsi="Times New Roman" w:cs="Times New Roman"/>
          <w:sz w:val="28"/>
          <w:szCs w:val="28"/>
          <w:lang w:val="uk-UA"/>
        </w:rPr>
        <w:t>маскувальної огорожі установи</w:t>
      </w:r>
      <w:r w:rsidR="008E05A5" w:rsidRPr="00260E71">
        <w:rPr>
          <w:rFonts w:ascii="Times New Roman" w:eastAsia="Times New Roman" w:hAnsi="Times New Roman" w:cs="Times New Roman"/>
          <w:sz w:val="28"/>
          <w:szCs w:val="28"/>
          <w:lang w:val="uk-UA"/>
        </w:rPr>
        <w:t>, що зумовлює необхідність як централізованого бюджетного фінансування, так і виділення коштів з місцевого бюджету на виконання цієї Програми.</w:t>
      </w:r>
    </w:p>
    <w:p w:rsidR="000B4AAA" w:rsidRPr="00260E71" w:rsidRDefault="000B4AAA" w:rsidP="00D15C4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73045C" w:rsidRDefault="0073045C" w:rsidP="00885665">
      <w:pPr>
        <w:shd w:val="clear" w:color="auto" w:fill="FFFFFF"/>
        <w:spacing w:after="0" w:line="240" w:lineRule="auto"/>
        <w:jc w:val="center"/>
        <w:textAlignment w:val="baseline"/>
        <w:rPr>
          <w:rFonts w:ascii="Times New Roman" w:eastAsia="Times New Roman" w:hAnsi="Times New Roman" w:cs="Times New Roman"/>
          <w:b/>
          <w:bCs/>
          <w:sz w:val="28"/>
          <w:szCs w:val="28"/>
          <w:lang w:val="uk-UA"/>
        </w:rPr>
      </w:pPr>
    </w:p>
    <w:p w:rsidR="0081499A" w:rsidRPr="00260E71" w:rsidRDefault="003F6092" w:rsidP="00885665">
      <w:p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lastRenderedPageBreak/>
        <w:t>І</w:t>
      </w:r>
      <w:r w:rsidR="00EA0C87" w:rsidRPr="00260E71">
        <w:rPr>
          <w:rFonts w:ascii="Times New Roman" w:eastAsia="Times New Roman" w:hAnsi="Times New Roman" w:cs="Times New Roman"/>
          <w:b/>
          <w:bCs/>
          <w:sz w:val="28"/>
          <w:szCs w:val="28"/>
          <w:lang w:val="uk-UA"/>
        </w:rPr>
        <w:t xml:space="preserve">ІІ. </w:t>
      </w:r>
      <w:r w:rsidRPr="00260E71">
        <w:rPr>
          <w:rFonts w:ascii="Times New Roman" w:eastAsia="Times New Roman" w:hAnsi="Times New Roman" w:cs="Times New Roman"/>
          <w:b/>
          <w:bCs/>
          <w:sz w:val="28"/>
          <w:szCs w:val="28"/>
          <w:lang w:val="uk-UA"/>
        </w:rPr>
        <w:t>Визначення м</w:t>
      </w:r>
      <w:r w:rsidR="0081499A" w:rsidRPr="00260E71">
        <w:rPr>
          <w:rFonts w:ascii="Times New Roman" w:eastAsia="Times New Roman" w:hAnsi="Times New Roman" w:cs="Times New Roman"/>
          <w:b/>
          <w:bCs/>
          <w:sz w:val="28"/>
          <w:szCs w:val="28"/>
          <w:lang w:val="uk-UA"/>
        </w:rPr>
        <w:t>ет</w:t>
      </w:r>
      <w:r w:rsidRPr="00260E71">
        <w:rPr>
          <w:rFonts w:ascii="Times New Roman" w:eastAsia="Times New Roman" w:hAnsi="Times New Roman" w:cs="Times New Roman"/>
          <w:b/>
          <w:bCs/>
          <w:sz w:val="28"/>
          <w:szCs w:val="28"/>
          <w:lang w:val="uk-UA"/>
        </w:rPr>
        <w:t>и</w:t>
      </w:r>
      <w:r w:rsidR="0081499A" w:rsidRPr="00260E71">
        <w:rPr>
          <w:rFonts w:ascii="Times New Roman" w:eastAsia="Times New Roman" w:hAnsi="Times New Roman" w:cs="Times New Roman"/>
          <w:b/>
          <w:bCs/>
          <w:sz w:val="28"/>
          <w:szCs w:val="28"/>
          <w:lang w:val="uk-UA"/>
        </w:rPr>
        <w:t xml:space="preserve">  Програми</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E12E7E" w:rsidRPr="00260E71" w:rsidRDefault="00E12E7E" w:rsidP="0073045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Основною метою Програми є підвищення ефективності реалізації єдиної  державної політики у сфері виконання кримінальних покарань в  державній установі «Новгород-Сіверська установа виконання покарань (№31)» шляхом фінансування з  </w:t>
      </w:r>
      <w:r w:rsidRPr="00260E71">
        <w:rPr>
          <w:rFonts w:ascii="Times New Roman" w:eastAsia="Times New Roman" w:hAnsi="Times New Roman"/>
          <w:sz w:val="28"/>
          <w:szCs w:val="28"/>
          <w:lang w:val="uk-UA"/>
        </w:rPr>
        <w:t>міського бюджету</w:t>
      </w:r>
      <w:r w:rsidRPr="00260E71">
        <w:rPr>
          <w:rFonts w:ascii="Times New Roman" w:eastAsia="Times New Roman" w:hAnsi="Times New Roman" w:cs="Times New Roman"/>
          <w:sz w:val="28"/>
          <w:szCs w:val="28"/>
          <w:lang w:val="uk-UA"/>
        </w:rPr>
        <w:t xml:space="preserve"> тих пріоритетних напрямів та заходів, які впливають на  умови відбування покарань та стан правопорядку в установі виконання покарань,  гарантування  безпеки  громадян</w:t>
      </w:r>
      <w:r w:rsidR="00A52436">
        <w:rPr>
          <w:rFonts w:ascii="Times New Roman" w:eastAsia="Times New Roman" w:hAnsi="Times New Roman" w:cs="Times New Roman"/>
          <w:sz w:val="28"/>
          <w:szCs w:val="28"/>
          <w:lang w:val="uk-UA"/>
        </w:rPr>
        <w:t xml:space="preserve"> міста Новгорода-Сіверського</w:t>
      </w:r>
      <w:r w:rsidRPr="00260E71">
        <w:rPr>
          <w:rFonts w:ascii="Times New Roman" w:eastAsia="Times New Roman" w:hAnsi="Times New Roman" w:cs="Times New Roman"/>
          <w:sz w:val="28"/>
          <w:szCs w:val="28"/>
          <w:lang w:val="uk-UA"/>
        </w:rPr>
        <w:t>.</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260E71" w:rsidRDefault="00EA0C87" w:rsidP="00885665">
      <w:pPr>
        <w:spacing w:after="0" w:line="240" w:lineRule="auto"/>
        <w:jc w:val="center"/>
        <w:textAlignment w:val="baseline"/>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b/>
          <w:bCs/>
          <w:sz w:val="28"/>
          <w:szCs w:val="28"/>
          <w:lang w:val="uk-UA"/>
        </w:rPr>
        <w:t>І</w:t>
      </w:r>
      <w:r w:rsidR="003F6092" w:rsidRPr="00260E71">
        <w:rPr>
          <w:rFonts w:ascii="Times New Roman" w:eastAsia="Times New Roman" w:hAnsi="Times New Roman" w:cs="Times New Roman"/>
          <w:b/>
          <w:bCs/>
          <w:sz w:val="28"/>
          <w:szCs w:val="28"/>
          <w:lang w:val="uk-UA"/>
        </w:rPr>
        <w:t>V</w:t>
      </w:r>
      <w:r w:rsidRPr="00260E71">
        <w:rPr>
          <w:rFonts w:ascii="Times New Roman" w:eastAsia="Times New Roman" w:hAnsi="Times New Roman" w:cs="Times New Roman"/>
          <w:b/>
          <w:bCs/>
          <w:sz w:val="28"/>
          <w:szCs w:val="28"/>
          <w:lang w:val="uk-UA"/>
        </w:rPr>
        <w:t>.</w:t>
      </w:r>
      <w:r w:rsidR="00D05D22" w:rsidRPr="00260E71">
        <w:rPr>
          <w:rFonts w:ascii="Times New Roman" w:eastAsia="Times New Roman" w:hAnsi="Times New Roman" w:cs="Times New Roman"/>
          <w:b/>
          <w:bCs/>
          <w:sz w:val="28"/>
          <w:szCs w:val="28"/>
          <w:lang w:val="uk-UA"/>
        </w:rPr>
        <w:t xml:space="preserve"> </w:t>
      </w:r>
      <w:r w:rsidR="0081499A" w:rsidRPr="00260E71">
        <w:rPr>
          <w:rFonts w:ascii="Times New Roman" w:eastAsia="Times New Roman" w:hAnsi="Times New Roman" w:cs="Times New Roman"/>
          <w:b/>
          <w:bCs/>
          <w:sz w:val="28"/>
          <w:szCs w:val="28"/>
          <w:lang w:val="uk-UA"/>
        </w:rPr>
        <w:t xml:space="preserve">Обґрунтування шляхів і засобів розв’язання проблеми, обсягів та джерел </w:t>
      </w:r>
      <w:r w:rsidR="003F6092" w:rsidRPr="00260E71">
        <w:rPr>
          <w:rFonts w:ascii="Times New Roman" w:eastAsia="Times New Roman" w:hAnsi="Times New Roman" w:cs="Times New Roman"/>
          <w:b/>
          <w:bCs/>
          <w:sz w:val="28"/>
          <w:szCs w:val="28"/>
          <w:lang w:val="uk-UA"/>
        </w:rPr>
        <w:t>фінансування;</w:t>
      </w:r>
      <w:r w:rsidR="0081499A" w:rsidRPr="00260E71">
        <w:rPr>
          <w:rFonts w:ascii="Times New Roman" w:eastAsia="Times New Roman" w:hAnsi="Times New Roman" w:cs="Times New Roman"/>
          <w:b/>
          <w:bCs/>
          <w:sz w:val="28"/>
          <w:szCs w:val="28"/>
          <w:lang w:val="uk-UA"/>
        </w:rPr>
        <w:t xml:space="preserve"> строки </w:t>
      </w:r>
      <w:r w:rsidR="003F6092" w:rsidRPr="00260E71">
        <w:rPr>
          <w:rFonts w:ascii="Times New Roman" w:eastAsia="Times New Roman" w:hAnsi="Times New Roman" w:cs="Times New Roman"/>
          <w:b/>
          <w:bCs/>
          <w:sz w:val="28"/>
          <w:szCs w:val="28"/>
          <w:lang w:val="uk-UA"/>
        </w:rPr>
        <w:t xml:space="preserve">та етапи </w:t>
      </w:r>
      <w:r w:rsidR="0081499A" w:rsidRPr="00260E71">
        <w:rPr>
          <w:rFonts w:ascii="Times New Roman" w:eastAsia="Times New Roman" w:hAnsi="Times New Roman" w:cs="Times New Roman"/>
          <w:b/>
          <w:bCs/>
          <w:sz w:val="28"/>
          <w:szCs w:val="28"/>
          <w:lang w:val="uk-UA"/>
        </w:rPr>
        <w:t>виконання Програми</w:t>
      </w:r>
    </w:p>
    <w:p w:rsidR="00652311" w:rsidRPr="00260E71" w:rsidRDefault="00652311" w:rsidP="00885665">
      <w:pPr>
        <w:spacing w:after="0" w:line="240" w:lineRule="auto"/>
        <w:jc w:val="center"/>
        <w:textAlignment w:val="baseline"/>
        <w:rPr>
          <w:rFonts w:ascii="Times New Roman" w:eastAsia="Times New Roman" w:hAnsi="Times New Roman" w:cs="Times New Roman"/>
          <w:sz w:val="28"/>
          <w:szCs w:val="28"/>
          <w:lang w:val="uk-UA"/>
        </w:rPr>
      </w:pPr>
    </w:p>
    <w:p w:rsidR="0081499A" w:rsidRPr="00260E71" w:rsidRDefault="00282095" w:rsidP="00567AA0">
      <w:pPr>
        <w:spacing w:after="0" w:line="240" w:lineRule="auto"/>
        <w:ind w:firstLine="708"/>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Внаслідок обмеження обсягів державного фінансування матеріально-технічне забезпечення установи виконання покарань, умови тримання засуджених та осіб взятих під варту не повною мірою відповідають державним і міжнародним вимогам у Державній кримінально – виконавчій сфері.  </w:t>
      </w:r>
    </w:p>
    <w:p w:rsidR="008229EA" w:rsidRPr="00260E71" w:rsidRDefault="00A52436" w:rsidP="000B4AAA">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t xml:space="preserve">Програма передбачає </w:t>
      </w:r>
      <w:r w:rsidR="00C8665A" w:rsidRPr="00260E71">
        <w:rPr>
          <w:rFonts w:ascii="Times New Roman" w:hAnsi="Times New Roman" w:cs="Times New Roman"/>
          <w:sz w:val="28"/>
          <w:szCs w:val="28"/>
          <w:lang w:val="uk-UA"/>
        </w:rPr>
        <w:t xml:space="preserve">забезпечення належного рівня виконання заходів, спрямованих на </w:t>
      </w:r>
      <w:r w:rsidR="008229EA" w:rsidRPr="00260E71">
        <w:rPr>
          <w:rFonts w:ascii="Times New Roman" w:hAnsi="Times New Roman" w:cs="Times New Roman"/>
          <w:sz w:val="28"/>
          <w:szCs w:val="28"/>
          <w:lang w:val="uk-UA"/>
        </w:rPr>
        <w:t>зміцн</w:t>
      </w:r>
      <w:r w:rsidR="001C5529" w:rsidRPr="00260E71">
        <w:rPr>
          <w:rFonts w:ascii="Times New Roman" w:hAnsi="Times New Roman" w:cs="Times New Roman"/>
          <w:sz w:val="28"/>
          <w:szCs w:val="28"/>
          <w:lang w:val="uk-UA"/>
        </w:rPr>
        <w:t>ення  правопорядку  в  установі та</w:t>
      </w:r>
      <w:r w:rsidR="008229EA" w:rsidRPr="00260E71">
        <w:rPr>
          <w:rFonts w:ascii="Times New Roman" w:hAnsi="Times New Roman" w:cs="Times New Roman"/>
          <w:sz w:val="28"/>
          <w:szCs w:val="28"/>
          <w:lang w:val="uk-UA"/>
        </w:rPr>
        <w:t xml:space="preserve"> недопущення  скоєння засудженими  нових  злочинів</w:t>
      </w:r>
      <w:r w:rsidR="001C5529" w:rsidRPr="00260E71">
        <w:rPr>
          <w:rFonts w:ascii="Times New Roman" w:hAnsi="Times New Roman" w:cs="Times New Roman"/>
          <w:sz w:val="28"/>
          <w:szCs w:val="28"/>
          <w:lang w:val="uk-UA"/>
        </w:rPr>
        <w:t xml:space="preserve">. </w:t>
      </w:r>
    </w:p>
    <w:p w:rsidR="00E12E7E" w:rsidRPr="00260E71" w:rsidRDefault="00B16AE3" w:rsidP="00E12E7E">
      <w:pPr>
        <w:spacing w:after="0" w:line="240" w:lineRule="auto"/>
        <w:ind w:firstLine="709"/>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Фінансове забезпечення Програми здійснюється за рахунок коштів міс</w:t>
      </w:r>
      <w:r w:rsidR="00536450" w:rsidRPr="00260E71">
        <w:rPr>
          <w:rFonts w:ascii="Times New Roman" w:eastAsia="Times New Roman" w:hAnsi="Times New Roman"/>
          <w:sz w:val="28"/>
          <w:szCs w:val="28"/>
          <w:lang w:val="uk-UA"/>
        </w:rPr>
        <w:t>ьк</w:t>
      </w:r>
      <w:r w:rsidRPr="00260E71">
        <w:rPr>
          <w:rFonts w:ascii="Times New Roman" w:eastAsia="Times New Roman" w:hAnsi="Times New Roman"/>
          <w:sz w:val="28"/>
          <w:szCs w:val="28"/>
          <w:lang w:val="uk-UA"/>
        </w:rPr>
        <w:t>ого бюджету та інших джерел, не заборонених</w:t>
      </w:r>
      <w:r w:rsidR="00536450" w:rsidRPr="00260E71">
        <w:rPr>
          <w:rFonts w:ascii="Times New Roman" w:eastAsia="Times New Roman" w:hAnsi="Times New Roman"/>
          <w:sz w:val="28"/>
          <w:szCs w:val="28"/>
          <w:lang w:val="uk-UA"/>
        </w:rPr>
        <w:t xml:space="preserve"> чинним</w:t>
      </w:r>
      <w:r w:rsidRPr="00260E71">
        <w:rPr>
          <w:rFonts w:ascii="Times New Roman" w:eastAsia="Times New Roman" w:hAnsi="Times New Roman"/>
          <w:sz w:val="28"/>
          <w:szCs w:val="28"/>
          <w:lang w:val="uk-UA"/>
        </w:rPr>
        <w:t xml:space="preserve"> законодавством шляхом надання субвенції державному бюджету для </w:t>
      </w:r>
      <w:r w:rsidR="008229EA" w:rsidRPr="00260E71">
        <w:rPr>
          <w:rFonts w:ascii="Times New Roman" w:eastAsia="Times New Roman" w:hAnsi="Times New Roman"/>
          <w:sz w:val="28"/>
          <w:szCs w:val="28"/>
          <w:shd w:val="clear" w:color="auto" w:fill="FFFFFF"/>
          <w:lang w:val="uk-UA"/>
        </w:rPr>
        <w:t>державної установи «Новгород-Сіверська установа виконання покарань (№31)»</w:t>
      </w:r>
      <w:r w:rsidRPr="00260E71">
        <w:rPr>
          <w:rFonts w:ascii="Times New Roman" w:eastAsia="Times New Roman" w:hAnsi="Times New Roman"/>
          <w:sz w:val="28"/>
          <w:szCs w:val="28"/>
          <w:lang w:val="uk-UA"/>
        </w:rPr>
        <w:t>. Обсяги фінансових ресурсів міського бюджету та напрямки їх використання визначаються в залежності від потреби, фінансових можливостей бюджету та з дотриманням вимог статті 85 Бюджетного кодексу України.</w:t>
      </w:r>
    </w:p>
    <w:p w:rsidR="00E12E7E" w:rsidRPr="00260E71" w:rsidRDefault="00E12E7E" w:rsidP="004A27EF">
      <w:pPr>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260E71">
        <w:rPr>
          <w:rFonts w:ascii="Times New Roman" w:eastAsia="Times New Roman" w:hAnsi="Times New Roman" w:cs="Times New Roman"/>
          <w:sz w:val="28"/>
          <w:szCs w:val="28"/>
          <w:lang w:val="uk-UA"/>
        </w:rPr>
        <w:tab/>
        <w:t xml:space="preserve">Реалізація визначених завдань передбачається за рахунок коштів місцевого бюджету в сумі </w:t>
      </w:r>
      <w:r w:rsidR="00A52436">
        <w:rPr>
          <w:rFonts w:ascii="Times New Roman" w:eastAsia="Times New Roman" w:hAnsi="Times New Roman" w:cs="Times New Roman"/>
          <w:sz w:val="28"/>
          <w:szCs w:val="28"/>
          <w:lang w:val="uk-UA"/>
        </w:rPr>
        <w:t>5</w:t>
      </w:r>
      <w:r w:rsidR="004A27EF" w:rsidRPr="00260E71">
        <w:rPr>
          <w:rFonts w:ascii="Times New Roman" w:eastAsia="Times New Roman" w:hAnsi="Times New Roman" w:cs="Times New Roman"/>
          <w:sz w:val="28"/>
          <w:szCs w:val="28"/>
          <w:lang w:val="uk-UA"/>
        </w:rPr>
        <w:t>0</w:t>
      </w:r>
      <w:r w:rsidRPr="00260E71">
        <w:rPr>
          <w:rFonts w:ascii="Times New Roman" w:eastAsia="Times New Roman" w:hAnsi="Times New Roman" w:cs="Times New Roman"/>
          <w:sz w:val="28"/>
          <w:szCs w:val="28"/>
          <w:lang w:val="uk-UA"/>
        </w:rPr>
        <w:t xml:space="preserve"> тис. грн., що може змінюватися в залежності від фінансових можливостей.</w:t>
      </w:r>
    </w:p>
    <w:p w:rsidR="0081499A" w:rsidRPr="00260E71" w:rsidRDefault="0081499A" w:rsidP="000B4AAA">
      <w:pPr>
        <w:spacing w:after="0" w:line="240" w:lineRule="auto"/>
        <w:ind w:firstLine="709"/>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Орієнтовний обсяг фінан</w:t>
      </w:r>
      <w:r w:rsidR="00536450" w:rsidRPr="00260E71">
        <w:rPr>
          <w:rFonts w:ascii="Times New Roman" w:eastAsia="Times New Roman" w:hAnsi="Times New Roman" w:cs="Times New Roman"/>
          <w:sz w:val="28"/>
          <w:szCs w:val="28"/>
          <w:lang w:val="uk-UA"/>
        </w:rPr>
        <w:t xml:space="preserve">сування Програми визначено в </w:t>
      </w:r>
      <w:r w:rsidR="00237FB6" w:rsidRPr="00260E71">
        <w:rPr>
          <w:rFonts w:ascii="Times New Roman" w:eastAsia="Times New Roman" w:hAnsi="Times New Roman" w:cs="Times New Roman"/>
          <w:sz w:val="28"/>
          <w:szCs w:val="28"/>
          <w:lang w:val="uk-UA"/>
        </w:rPr>
        <w:t>Д</w:t>
      </w:r>
      <w:r w:rsidR="00536450" w:rsidRPr="00260E71">
        <w:rPr>
          <w:rFonts w:ascii="Times New Roman" w:eastAsia="Times New Roman" w:hAnsi="Times New Roman" w:cs="Times New Roman"/>
          <w:sz w:val="28"/>
          <w:szCs w:val="28"/>
          <w:lang w:val="uk-UA"/>
        </w:rPr>
        <w:t>одатку 1 до неї.</w:t>
      </w:r>
      <w:r w:rsidR="00D05D22" w:rsidRPr="00260E71">
        <w:rPr>
          <w:rFonts w:ascii="Times New Roman" w:eastAsia="Times New Roman" w:hAnsi="Times New Roman" w:cs="Times New Roman"/>
          <w:sz w:val="28"/>
          <w:szCs w:val="28"/>
          <w:lang w:val="uk-UA"/>
        </w:rPr>
        <w:t xml:space="preserve"> </w:t>
      </w:r>
      <w:r w:rsidR="00536450" w:rsidRPr="00260E71">
        <w:rPr>
          <w:rFonts w:ascii="Times New Roman" w:eastAsia="Times New Roman" w:hAnsi="Times New Roman" w:cs="Times New Roman"/>
          <w:sz w:val="28"/>
          <w:szCs w:val="28"/>
          <w:lang w:val="uk-UA"/>
        </w:rPr>
        <w:t>Реалізація</w:t>
      </w:r>
      <w:r w:rsidR="00BD0863" w:rsidRPr="00260E71">
        <w:rPr>
          <w:rFonts w:ascii="Times New Roman" w:eastAsia="Times New Roman" w:hAnsi="Times New Roman" w:cs="Times New Roman"/>
          <w:sz w:val="28"/>
          <w:szCs w:val="28"/>
          <w:lang w:val="uk-UA"/>
        </w:rPr>
        <w:t xml:space="preserve"> заходів </w:t>
      </w:r>
      <w:r w:rsidRPr="00260E71">
        <w:rPr>
          <w:rFonts w:ascii="Times New Roman" w:eastAsia="Times New Roman" w:hAnsi="Times New Roman" w:cs="Times New Roman"/>
          <w:sz w:val="28"/>
          <w:szCs w:val="28"/>
          <w:lang w:val="uk-UA"/>
        </w:rPr>
        <w:t xml:space="preserve">Програми </w:t>
      </w:r>
      <w:r w:rsidR="00BD0863" w:rsidRPr="00260E71">
        <w:rPr>
          <w:rFonts w:ascii="Times New Roman" w:eastAsia="Times New Roman" w:hAnsi="Times New Roman" w:cs="Times New Roman"/>
          <w:sz w:val="28"/>
          <w:szCs w:val="28"/>
          <w:lang w:val="uk-UA"/>
        </w:rPr>
        <w:t xml:space="preserve">передбачається на період з </w:t>
      </w:r>
      <w:r w:rsidR="0001335B" w:rsidRPr="00260E71">
        <w:rPr>
          <w:rFonts w:ascii="Times New Roman" w:eastAsia="Times New Roman" w:hAnsi="Times New Roman" w:cs="Times New Roman"/>
          <w:sz w:val="28"/>
          <w:szCs w:val="28"/>
          <w:lang w:val="uk-UA"/>
        </w:rPr>
        <w:t>0</w:t>
      </w:r>
      <w:r w:rsidR="00282095" w:rsidRPr="00260E71">
        <w:rPr>
          <w:rFonts w:ascii="Times New Roman" w:eastAsia="Times New Roman" w:hAnsi="Times New Roman" w:cs="Times New Roman"/>
          <w:sz w:val="28"/>
          <w:szCs w:val="28"/>
          <w:lang w:val="uk-UA"/>
        </w:rPr>
        <w:t>1</w:t>
      </w:r>
      <w:r w:rsidR="0001335B" w:rsidRPr="00260E71">
        <w:rPr>
          <w:rFonts w:ascii="Times New Roman" w:eastAsia="Times New Roman" w:hAnsi="Times New Roman" w:cs="Times New Roman"/>
          <w:sz w:val="28"/>
          <w:szCs w:val="28"/>
          <w:lang w:val="uk-UA"/>
        </w:rPr>
        <w:t xml:space="preserve"> січня</w:t>
      </w:r>
      <w:r w:rsidR="00BD0863" w:rsidRPr="00260E71">
        <w:rPr>
          <w:rFonts w:ascii="Times New Roman" w:eastAsia="Times New Roman" w:hAnsi="Times New Roman" w:cs="Times New Roman"/>
          <w:sz w:val="28"/>
          <w:szCs w:val="28"/>
          <w:lang w:val="uk-UA"/>
        </w:rPr>
        <w:t xml:space="preserve"> 201</w:t>
      </w:r>
      <w:r w:rsidR="0001335B" w:rsidRPr="00260E71">
        <w:rPr>
          <w:rFonts w:ascii="Times New Roman" w:eastAsia="Times New Roman" w:hAnsi="Times New Roman" w:cs="Times New Roman"/>
          <w:sz w:val="28"/>
          <w:szCs w:val="28"/>
          <w:lang w:val="uk-UA"/>
        </w:rPr>
        <w:t>9</w:t>
      </w:r>
      <w:r w:rsidR="00BD0863" w:rsidRPr="00260E71">
        <w:rPr>
          <w:rFonts w:ascii="Times New Roman" w:eastAsia="Times New Roman" w:hAnsi="Times New Roman" w:cs="Times New Roman"/>
          <w:sz w:val="28"/>
          <w:szCs w:val="28"/>
          <w:lang w:val="uk-UA"/>
        </w:rPr>
        <w:t xml:space="preserve"> року</w:t>
      </w:r>
      <w:r w:rsidR="00D05D22" w:rsidRPr="00260E71">
        <w:rPr>
          <w:rFonts w:ascii="Times New Roman" w:eastAsia="Times New Roman" w:hAnsi="Times New Roman" w:cs="Times New Roman"/>
          <w:sz w:val="28"/>
          <w:szCs w:val="28"/>
          <w:lang w:val="uk-UA"/>
        </w:rPr>
        <w:t xml:space="preserve"> </w:t>
      </w:r>
      <w:r w:rsidR="00BD0863" w:rsidRPr="00260E71">
        <w:rPr>
          <w:rFonts w:ascii="Times New Roman" w:eastAsia="Times New Roman" w:hAnsi="Times New Roman" w:cs="Times New Roman"/>
          <w:sz w:val="28"/>
          <w:szCs w:val="28"/>
          <w:lang w:val="uk-UA"/>
        </w:rPr>
        <w:t>до 31 грудня 201</w:t>
      </w:r>
      <w:r w:rsidR="0001335B" w:rsidRPr="00260E71">
        <w:rPr>
          <w:rFonts w:ascii="Times New Roman" w:eastAsia="Times New Roman" w:hAnsi="Times New Roman" w:cs="Times New Roman"/>
          <w:sz w:val="28"/>
          <w:szCs w:val="28"/>
          <w:lang w:val="uk-UA"/>
        </w:rPr>
        <w:t>9</w:t>
      </w:r>
      <w:r w:rsidR="00BD0863" w:rsidRPr="00260E71">
        <w:rPr>
          <w:rFonts w:ascii="Times New Roman" w:eastAsia="Times New Roman" w:hAnsi="Times New Roman" w:cs="Times New Roman"/>
          <w:sz w:val="28"/>
          <w:szCs w:val="28"/>
          <w:lang w:val="uk-UA"/>
        </w:rPr>
        <w:t xml:space="preserve"> року</w:t>
      </w:r>
      <w:r w:rsidRPr="00260E71">
        <w:rPr>
          <w:rFonts w:ascii="Times New Roman" w:eastAsia="Times New Roman" w:hAnsi="Times New Roman" w:cs="Times New Roman"/>
          <w:sz w:val="28"/>
          <w:szCs w:val="28"/>
          <w:lang w:val="uk-UA"/>
        </w:rPr>
        <w:t>.</w:t>
      </w:r>
      <w:r w:rsidR="00BD0863" w:rsidRPr="00260E71">
        <w:rPr>
          <w:rFonts w:ascii="Times New Roman" w:eastAsia="Times New Roman" w:hAnsi="Times New Roman" w:cs="Times New Roman"/>
          <w:sz w:val="28"/>
          <w:szCs w:val="28"/>
          <w:lang w:val="uk-UA"/>
        </w:rPr>
        <w:t xml:space="preserve"> Програма не є довгостроковою.</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260E71" w:rsidRDefault="00EA0C87" w:rsidP="000B4AAA">
      <w:pPr>
        <w:spacing w:after="0" w:line="240" w:lineRule="auto"/>
        <w:ind w:firstLine="709"/>
        <w:jc w:val="center"/>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t xml:space="preserve">V. </w:t>
      </w:r>
      <w:r w:rsidR="006316C6" w:rsidRPr="00260E71">
        <w:rPr>
          <w:rFonts w:ascii="Times New Roman" w:eastAsia="Times New Roman" w:hAnsi="Times New Roman" w:cs="Times New Roman"/>
          <w:b/>
          <w:bCs/>
          <w:sz w:val="28"/>
          <w:szCs w:val="28"/>
          <w:lang w:val="uk-UA"/>
        </w:rPr>
        <w:t>Перелік з</w:t>
      </w:r>
      <w:r w:rsidR="0081499A" w:rsidRPr="00260E71">
        <w:rPr>
          <w:rFonts w:ascii="Times New Roman" w:eastAsia="Times New Roman" w:hAnsi="Times New Roman" w:cs="Times New Roman"/>
          <w:b/>
          <w:bCs/>
          <w:sz w:val="28"/>
          <w:szCs w:val="28"/>
          <w:lang w:val="uk-UA"/>
        </w:rPr>
        <w:t>авдан</w:t>
      </w:r>
      <w:r w:rsidR="006316C6" w:rsidRPr="00260E71">
        <w:rPr>
          <w:rFonts w:ascii="Times New Roman" w:eastAsia="Times New Roman" w:hAnsi="Times New Roman" w:cs="Times New Roman"/>
          <w:b/>
          <w:bCs/>
          <w:sz w:val="28"/>
          <w:szCs w:val="28"/>
          <w:lang w:val="uk-UA"/>
        </w:rPr>
        <w:t>ь</w:t>
      </w:r>
      <w:r w:rsidR="00D05D22" w:rsidRPr="00260E71">
        <w:rPr>
          <w:rFonts w:ascii="Times New Roman" w:eastAsia="Times New Roman" w:hAnsi="Times New Roman" w:cs="Times New Roman"/>
          <w:b/>
          <w:bCs/>
          <w:sz w:val="28"/>
          <w:szCs w:val="28"/>
          <w:lang w:val="uk-UA"/>
        </w:rPr>
        <w:t xml:space="preserve"> </w:t>
      </w:r>
      <w:r w:rsidR="006316C6" w:rsidRPr="00260E71">
        <w:rPr>
          <w:rFonts w:ascii="Times New Roman" w:eastAsia="Times New Roman" w:hAnsi="Times New Roman" w:cs="Times New Roman"/>
          <w:b/>
          <w:bCs/>
          <w:sz w:val="28"/>
          <w:szCs w:val="28"/>
          <w:lang w:val="uk-UA"/>
        </w:rPr>
        <w:t xml:space="preserve">Програми </w:t>
      </w:r>
      <w:r w:rsidR="0081499A" w:rsidRPr="00260E71">
        <w:rPr>
          <w:rFonts w:ascii="Times New Roman" w:eastAsia="Times New Roman" w:hAnsi="Times New Roman" w:cs="Times New Roman"/>
          <w:b/>
          <w:bCs/>
          <w:sz w:val="28"/>
          <w:szCs w:val="28"/>
          <w:lang w:val="uk-UA"/>
        </w:rPr>
        <w:t xml:space="preserve">та результативні показники  </w:t>
      </w:r>
    </w:p>
    <w:p w:rsidR="0081499A" w:rsidRPr="00260E71" w:rsidRDefault="0081499A" w:rsidP="000B4AAA">
      <w:pPr>
        <w:spacing w:after="0" w:line="240" w:lineRule="auto"/>
        <w:ind w:firstLine="709"/>
        <w:rPr>
          <w:rFonts w:ascii="Times New Roman" w:eastAsia="Times New Roman" w:hAnsi="Times New Roman" w:cs="Times New Roman"/>
          <w:sz w:val="24"/>
          <w:szCs w:val="24"/>
          <w:highlight w:val="yellow"/>
          <w:lang w:val="uk-UA"/>
        </w:rPr>
      </w:pPr>
    </w:p>
    <w:p w:rsidR="0081499A" w:rsidRPr="00260E71" w:rsidRDefault="0081499A" w:rsidP="0073045C">
      <w:pPr>
        <w:spacing w:after="0" w:line="240" w:lineRule="auto"/>
        <w:ind w:firstLine="709"/>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Основним завданням Програми є:</w:t>
      </w:r>
    </w:p>
    <w:p w:rsidR="008229EA" w:rsidRPr="00260E71" w:rsidRDefault="008229EA" w:rsidP="0073045C">
      <w:pPr>
        <w:widowControl w:val="0"/>
        <w:shd w:val="clear" w:color="auto" w:fill="FFFFFF"/>
        <w:overflowPunct w:val="0"/>
        <w:autoSpaceDE w:val="0"/>
        <w:autoSpaceDN w:val="0"/>
        <w:adjustRightInd w:val="0"/>
        <w:spacing w:after="0" w:line="240" w:lineRule="auto"/>
        <w:ind w:right="43"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забезпечення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належної</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ізоляції</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осіб, які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утримуються в установі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виконання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покарань, що</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унеможливить</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скоєння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втечі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 установи закритого типу та покращить</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умови</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несення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служби персоналом установи;</w:t>
      </w:r>
    </w:p>
    <w:p w:rsidR="008A2E9A" w:rsidRPr="00260E71" w:rsidRDefault="008229EA" w:rsidP="0073045C">
      <w:pPr>
        <w:widowControl w:val="0"/>
        <w:shd w:val="clear" w:color="auto" w:fill="FFFFFF"/>
        <w:overflowPunct w:val="0"/>
        <w:autoSpaceDE w:val="0"/>
        <w:autoSpaceDN w:val="0"/>
        <w:adjustRightInd w:val="0"/>
        <w:spacing w:after="0" w:line="240" w:lineRule="auto"/>
        <w:ind w:right="43"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перекриття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каналів та шляхів незаконного надходження до установи  заборонених речей та предметів, які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сприяють</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скоєнню</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нових</w:t>
      </w:r>
      <w:r w:rsidR="001A505C" w:rsidRPr="00260E71">
        <w:rPr>
          <w:rFonts w:ascii="Times New Roman" w:eastAsia="Times New Roman" w:hAnsi="Times New Roman" w:cs="Times New Roman"/>
          <w:sz w:val="28"/>
          <w:szCs w:val="28"/>
          <w:lang w:val="uk-UA"/>
        </w:rPr>
        <w:t xml:space="preserve"> </w:t>
      </w:r>
      <w:r w:rsidR="008A2E9A" w:rsidRPr="00260E71">
        <w:rPr>
          <w:rFonts w:ascii="Times New Roman" w:eastAsia="Times New Roman" w:hAnsi="Times New Roman" w:cs="Times New Roman"/>
          <w:sz w:val="28"/>
          <w:szCs w:val="28"/>
          <w:lang w:val="uk-UA"/>
        </w:rPr>
        <w:t>злочинів</w:t>
      </w:r>
      <w:r w:rsidR="001A505C" w:rsidRPr="00260E71">
        <w:rPr>
          <w:rFonts w:ascii="Times New Roman" w:eastAsia="Times New Roman" w:hAnsi="Times New Roman" w:cs="Times New Roman"/>
          <w:sz w:val="28"/>
          <w:szCs w:val="28"/>
          <w:lang w:val="uk-UA"/>
        </w:rPr>
        <w:t>;</w:t>
      </w:r>
    </w:p>
    <w:p w:rsidR="008229EA" w:rsidRPr="00260E71" w:rsidRDefault="008229EA" w:rsidP="0073045C">
      <w:pPr>
        <w:widowControl w:val="0"/>
        <w:shd w:val="clear" w:color="auto" w:fill="FFFFFF"/>
        <w:overflowPunct w:val="0"/>
        <w:autoSpaceDE w:val="0"/>
        <w:autoSpaceDN w:val="0"/>
        <w:adjustRightInd w:val="0"/>
        <w:spacing w:after="0" w:line="240" w:lineRule="auto"/>
        <w:ind w:right="43"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w:t>
      </w:r>
      <w:r w:rsidR="00D05D22"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зміцнення  правопорядку  в  установі, недопущення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скоєння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засудженими</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нових</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злочинів</w:t>
      </w:r>
      <w:r w:rsidR="00885665">
        <w:rPr>
          <w:rFonts w:ascii="Times New Roman" w:eastAsia="Times New Roman" w:hAnsi="Times New Roman" w:cs="Times New Roman"/>
          <w:sz w:val="28"/>
          <w:szCs w:val="28"/>
          <w:lang w:val="uk-UA"/>
        </w:rPr>
        <w:t>.</w:t>
      </w:r>
    </w:p>
    <w:p w:rsidR="007F5B86" w:rsidRPr="00260E71" w:rsidRDefault="007F5B86" w:rsidP="0073045C">
      <w:pPr>
        <w:spacing w:after="0" w:line="240" w:lineRule="auto"/>
        <w:ind w:firstLine="709"/>
        <w:jc w:val="both"/>
        <w:rPr>
          <w:rFonts w:ascii="Times New Roman" w:eastAsia="Times New Roman" w:hAnsi="Times New Roman"/>
          <w:sz w:val="28"/>
          <w:szCs w:val="28"/>
          <w:shd w:val="clear" w:color="auto" w:fill="FFFFFF"/>
          <w:lang w:val="uk-UA"/>
        </w:rPr>
      </w:pPr>
      <w:r w:rsidRPr="00260E71">
        <w:rPr>
          <w:rFonts w:ascii="Times New Roman" w:eastAsia="Times New Roman" w:hAnsi="Times New Roman"/>
          <w:sz w:val="28"/>
          <w:szCs w:val="28"/>
          <w:shd w:val="clear" w:color="auto" w:fill="FFFFFF"/>
          <w:lang w:val="uk-UA"/>
        </w:rPr>
        <w:lastRenderedPageBreak/>
        <w:t>Реалізація Програми дасть можливість знизити загальний рівень загроз</w:t>
      </w:r>
      <w:r w:rsidR="008229EA" w:rsidRPr="00260E71">
        <w:rPr>
          <w:rFonts w:ascii="Times New Roman" w:eastAsia="Times New Roman" w:hAnsi="Times New Roman"/>
          <w:sz w:val="28"/>
          <w:szCs w:val="28"/>
          <w:shd w:val="clear" w:color="auto" w:fill="FFFFFF"/>
          <w:lang w:val="uk-UA"/>
        </w:rPr>
        <w:t>и</w:t>
      </w:r>
      <w:r w:rsidRPr="00260E71">
        <w:rPr>
          <w:rFonts w:ascii="Times New Roman" w:eastAsia="Times New Roman" w:hAnsi="Times New Roman"/>
          <w:sz w:val="28"/>
          <w:szCs w:val="28"/>
          <w:shd w:val="clear" w:color="auto" w:fill="FFFFFF"/>
          <w:lang w:val="uk-UA"/>
        </w:rPr>
        <w:t xml:space="preserve"> інтересам держави і</w:t>
      </w:r>
      <w:r w:rsidR="00E12E7E" w:rsidRPr="00260E71">
        <w:rPr>
          <w:rFonts w:ascii="Times New Roman" w:eastAsia="Times New Roman" w:hAnsi="Times New Roman"/>
          <w:sz w:val="28"/>
          <w:szCs w:val="28"/>
          <w:shd w:val="clear" w:color="auto" w:fill="FFFFFF"/>
          <w:lang w:val="uk-UA"/>
        </w:rPr>
        <w:t xml:space="preserve"> суспільству, сприятиме</w:t>
      </w:r>
      <w:r w:rsidR="003D6079" w:rsidRPr="00260E71">
        <w:rPr>
          <w:rFonts w:ascii="Times New Roman" w:eastAsia="Times New Roman" w:hAnsi="Times New Roman"/>
          <w:sz w:val="28"/>
          <w:szCs w:val="28"/>
          <w:shd w:val="clear" w:color="auto" w:fill="FFFFFF"/>
          <w:lang w:val="uk-UA"/>
        </w:rPr>
        <w:t xml:space="preserve"> </w:t>
      </w:r>
      <w:r w:rsidR="00E12E7E" w:rsidRPr="00260E71">
        <w:rPr>
          <w:rFonts w:ascii="Times New Roman" w:eastAsia="Times New Roman" w:hAnsi="Times New Roman"/>
          <w:sz w:val="28"/>
          <w:szCs w:val="28"/>
          <w:shd w:val="clear" w:color="auto" w:fill="FFFFFF"/>
          <w:lang w:val="uk-UA"/>
        </w:rPr>
        <w:t>ефективному виконанню</w:t>
      </w:r>
      <w:r w:rsidR="003F1210" w:rsidRPr="00260E71">
        <w:rPr>
          <w:rFonts w:ascii="Times New Roman" w:eastAsia="Times New Roman" w:hAnsi="Times New Roman"/>
          <w:sz w:val="28"/>
          <w:szCs w:val="28"/>
          <w:shd w:val="clear" w:color="auto" w:fill="FFFFFF"/>
          <w:lang w:val="uk-UA"/>
        </w:rPr>
        <w:t xml:space="preserve"> службових обов’язків працівниками </w:t>
      </w:r>
      <w:r w:rsidR="00E12E7E" w:rsidRPr="00260E71">
        <w:rPr>
          <w:rFonts w:ascii="Times New Roman" w:eastAsia="Times New Roman" w:hAnsi="Times New Roman"/>
          <w:sz w:val="28"/>
          <w:szCs w:val="28"/>
          <w:shd w:val="clear" w:color="auto" w:fill="FFFFFF"/>
          <w:lang w:val="uk-UA"/>
        </w:rPr>
        <w:t>установи</w:t>
      </w:r>
      <w:r w:rsidR="003F1210" w:rsidRPr="00260E71">
        <w:rPr>
          <w:rFonts w:ascii="Times New Roman" w:eastAsia="Times New Roman" w:hAnsi="Times New Roman"/>
          <w:sz w:val="28"/>
          <w:szCs w:val="28"/>
          <w:shd w:val="clear" w:color="auto" w:fill="FFFFFF"/>
          <w:lang w:val="uk-UA"/>
        </w:rPr>
        <w:t>.</w:t>
      </w:r>
    </w:p>
    <w:p w:rsidR="004A27EF" w:rsidRPr="00260E71" w:rsidRDefault="004A27EF" w:rsidP="0073045C">
      <w:pPr>
        <w:spacing w:line="240" w:lineRule="auto"/>
        <w:ind w:firstLine="709"/>
        <w:jc w:val="both"/>
        <w:rPr>
          <w:rFonts w:ascii="Times New Roman" w:eastAsia="Times New Roman" w:hAnsi="Times New Roman" w:cs="Times New Roman"/>
          <w:sz w:val="28"/>
          <w:szCs w:val="28"/>
          <w:shd w:val="clear" w:color="auto" w:fill="FFFFFF"/>
          <w:lang w:val="uk-UA"/>
        </w:rPr>
      </w:pPr>
      <w:r w:rsidRPr="00260E71">
        <w:rPr>
          <w:rFonts w:ascii="Times New Roman" w:eastAsia="Times New Roman" w:hAnsi="Times New Roman" w:cs="Times New Roman"/>
          <w:sz w:val="28"/>
          <w:szCs w:val="28"/>
          <w:lang w:val="uk-UA"/>
        </w:rPr>
        <w:t>Оцінкою ефективності Програми стануть показники статистичної звітності, зокрема звіту про стан оперативно-службової діяльності установи,</w:t>
      </w:r>
      <w:r w:rsidR="008A2E9A" w:rsidRPr="00260E71">
        <w:rPr>
          <w:rFonts w:ascii="Times New Roman" w:eastAsia="Times New Roman" w:hAnsi="Times New Roman" w:cs="Times New Roman"/>
          <w:sz w:val="28"/>
          <w:szCs w:val="28"/>
          <w:lang w:val="uk-UA"/>
        </w:rPr>
        <w:t xml:space="preserve"> який характеризуватиме</w:t>
      </w:r>
      <w:r w:rsidRPr="00260E71">
        <w:rPr>
          <w:rFonts w:ascii="Times New Roman" w:eastAsia="Times New Roman" w:hAnsi="Times New Roman" w:cs="Times New Roman"/>
          <w:sz w:val="28"/>
          <w:szCs w:val="28"/>
          <w:lang w:val="uk-UA"/>
        </w:rPr>
        <w:t xml:space="preserve"> динаміку розвитку </w:t>
      </w:r>
      <w:r w:rsidR="008A2E9A" w:rsidRPr="00260E71">
        <w:rPr>
          <w:rFonts w:ascii="Times New Roman" w:eastAsia="Times New Roman" w:hAnsi="Times New Roman" w:cs="Times New Roman"/>
          <w:sz w:val="28"/>
          <w:szCs w:val="28"/>
          <w:lang w:val="uk-UA"/>
        </w:rPr>
        <w:t xml:space="preserve">установи </w:t>
      </w:r>
      <w:r w:rsidRPr="00260E71">
        <w:rPr>
          <w:rFonts w:ascii="Times New Roman" w:eastAsia="Times New Roman" w:hAnsi="Times New Roman" w:cs="Times New Roman"/>
          <w:sz w:val="28"/>
          <w:szCs w:val="28"/>
          <w:lang w:val="uk-UA"/>
        </w:rPr>
        <w:t>та прийняття до відома Новгород-Сіверською міською радою відповідного щорічного звіту начальника</w:t>
      </w:r>
      <w:r w:rsidR="008A2E9A" w:rsidRPr="00260E71">
        <w:rPr>
          <w:rFonts w:ascii="Times New Roman" w:eastAsia="Times New Roman" w:hAnsi="Times New Roman" w:cs="Times New Roman"/>
          <w:sz w:val="28"/>
          <w:szCs w:val="28"/>
          <w:shd w:val="clear" w:color="auto" w:fill="FFFFFF"/>
          <w:lang w:val="uk-UA"/>
        </w:rPr>
        <w:t xml:space="preserve"> Новгород </w:t>
      </w:r>
      <w:r w:rsidR="00D05D22" w:rsidRPr="00260E71">
        <w:rPr>
          <w:rFonts w:ascii="Times New Roman" w:eastAsia="Times New Roman" w:hAnsi="Times New Roman" w:cs="Times New Roman"/>
          <w:sz w:val="28"/>
          <w:szCs w:val="28"/>
          <w:shd w:val="clear" w:color="auto" w:fill="FFFFFF"/>
          <w:lang w:val="uk-UA"/>
        </w:rPr>
        <w:t>-</w:t>
      </w:r>
      <w:r w:rsidR="008A2E9A" w:rsidRPr="00260E71">
        <w:rPr>
          <w:rFonts w:ascii="Times New Roman" w:eastAsia="Times New Roman" w:hAnsi="Times New Roman" w:cs="Times New Roman"/>
          <w:sz w:val="28"/>
          <w:szCs w:val="28"/>
          <w:shd w:val="clear" w:color="auto" w:fill="FFFFFF"/>
          <w:lang w:val="uk-UA"/>
        </w:rPr>
        <w:t xml:space="preserve"> Сіверської </w:t>
      </w:r>
      <w:r w:rsidR="00D05D22" w:rsidRPr="00260E71">
        <w:rPr>
          <w:rFonts w:ascii="Times New Roman" w:eastAsia="Times New Roman" w:hAnsi="Times New Roman" w:cs="Times New Roman"/>
          <w:sz w:val="28"/>
          <w:szCs w:val="28"/>
          <w:shd w:val="clear" w:color="auto" w:fill="FFFFFF"/>
          <w:lang w:val="uk-UA"/>
        </w:rPr>
        <w:t xml:space="preserve"> </w:t>
      </w:r>
      <w:r w:rsidR="008A2E9A" w:rsidRPr="00260E71">
        <w:rPr>
          <w:rFonts w:ascii="Times New Roman" w:eastAsia="Times New Roman" w:hAnsi="Times New Roman" w:cs="Times New Roman"/>
          <w:sz w:val="28"/>
          <w:szCs w:val="28"/>
          <w:shd w:val="clear" w:color="auto" w:fill="FFFFFF"/>
          <w:lang w:val="uk-UA"/>
        </w:rPr>
        <w:t>установи виконання покарань (№31).</w:t>
      </w:r>
    </w:p>
    <w:p w:rsidR="0064767A" w:rsidRPr="00260E71" w:rsidRDefault="0064767A" w:rsidP="00885665">
      <w:pPr>
        <w:jc w:val="center"/>
        <w:rPr>
          <w:rFonts w:ascii="Times New Roman" w:eastAsia="Times New Roman" w:hAnsi="Times New Roman" w:cs="Times New Roman"/>
          <w:b/>
          <w:sz w:val="28"/>
          <w:szCs w:val="28"/>
          <w:shd w:val="clear" w:color="auto" w:fill="FFFFFF"/>
          <w:lang w:val="uk-UA"/>
        </w:rPr>
      </w:pPr>
      <w:r w:rsidRPr="00260E71">
        <w:rPr>
          <w:rFonts w:ascii="Times New Roman" w:eastAsia="Times New Roman" w:hAnsi="Times New Roman" w:cs="Times New Roman"/>
          <w:b/>
          <w:sz w:val="28"/>
          <w:szCs w:val="28"/>
          <w:shd w:val="clear" w:color="auto" w:fill="FFFFFF"/>
          <w:lang w:val="uk-UA"/>
        </w:rPr>
        <w:t>Очікувані результати:</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Результатами виконання комплексу завдань, передбачених Програмою, спрямованих на забезпечення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 xml:space="preserve">належної ізоляції осіб, які утримуються в установі виконання покарань, мають бути: </w:t>
      </w:r>
    </w:p>
    <w:p w:rsidR="0064767A" w:rsidRPr="00260E71" w:rsidRDefault="0064767A" w:rsidP="00885665">
      <w:pPr>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забезпечення належного рівня безпеки населення, захищеності території міста Новгород-Сіверського від злочинних посягань;</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своєчасне реагування на вчинення кримінальних правопорушень та інші події;</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 зниження ризиків виникнення правопорушень, пов'язаних з небезпекою для життя і здоров'я громадян, та створення сприятливих соціальних умов життєдіяльності населення; </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забезпечення в межах своїх повноважень реалізації державної політики у сферах забезпечення охорони прав і свобод людини, інтересів суспільства і держави, протидії злочинності, підтриман</w:t>
      </w:r>
      <w:r w:rsidR="00885665">
        <w:rPr>
          <w:rFonts w:ascii="Times New Roman" w:eastAsia="Times New Roman" w:hAnsi="Times New Roman" w:cs="Times New Roman"/>
          <w:sz w:val="28"/>
          <w:szCs w:val="28"/>
          <w:lang w:val="uk-UA"/>
        </w:rPr>
        <w:t>ня публічної безпеки та порядку.</w:t>
      </w:r>
    </w:p>
    <w:p w:rsidR="00652311" w:rsidRPr="00260E71" w:rsidRDefault="00652311" w:rsidP="004A27EF">
      <w:pPr>
        <w:spacing w:after="0" w:line="240" w:lineRule="auto"/>
        <w:jc w:val="both"/>
        <w:rPr>
          <w:rFonts w:ascii="Times New Roman" w:eastAsia="Times New Roman" w:hAnsi="Times New Roman" w:cs="Times New Roman"/>
          <w:sz w:val="28"/>
          <w:szCs w:val="28"/>
          <w:lang w:val="uk-UA"/>
        </w:rPr>
      </w:pPr>
    </w:p>
    <w:p w:rsidR="0081499A" w:rsidRPr="00260E71" w:rsidRDefault="00EA0C87" w:rsidP="00885665">
      <w:pPr>
        <w:spacing w:after="0" w:line="240" w:lineRule="auto"/>
        <w:jc w:val="center"/>
        <w:textAlignment w:val="baseline"/>
        <w:rPr>
          <w:rFonts w:ascii="Times New Roman" w:eastAsia="Times New Roman" w:hAnsi="Times New Roman"/>
          <w:b/>
          <w:sz w:val="28"/>
          <w:szCs w:val="28"/>
          <w:lang w:val="uk-UA"/>
        </w:rPr>
      </w:pPr>
      <w:r w:rsidRPr="00260E71">
        <w:rPr>
          <w:rFonts w:ascii="Times New Roman" w:eastAsia="Times New Roman" w:hAnsi="Times New Roman" w:cs="Times New Roman"/>
          <w:b/>
          <w:bCs/>
          <w:sz w:val="28"/>
          <w:szCs w:val="28"/>
          <w:lang w:val="uk-UA"/>
        </w:rPr>
        <w:t>V</w:t>
      </w:r>
      <w:r w:rsidR="006316C6" w:rsidRPr="00260E71">
        <w:rPr>
          <w:rFonts w:ascii="Times New Roman" w:eastAsia="Times New Roman" w:hAnsi="Times New Roman" w:cs="Times New Roman"/>
          <w:b/>
          <w:bCs/>
          <w:sz w:val="28"/>
          <w:szCs w:val="28"/>
          <w:lang w:val="uk-UA"/>
        </w:rPr>
        <w:t>І</w:t>
      </w:r>
      <w:r w:rsidRPr="00260E71">
        <w:rPr>
          <w:rFonts w:ascii="Times New Roman" w:eastAsia="Times New Roman" w:hAnsi="Times New Roman" w:cs="Times New Roman"/>
          <w:b/>
          <w:bCs/>
          <w:sz w:val="28"/>
          <w:szCs w:val="28"/>
          <w:lang w:val="uk-UA"/>
        </w:rPr>
        <w:t>.</w:t>
      </w:r>
      <w:r w:rsidR="006316C6" w:rsidRPr="00260E71">
        <w:rPr>
          <w:rFonts w:ascii="Times New Roman" w:eastAsia="Times New Roman" w:hAnsi="Times New Roman"/>
          <w:b/>
          <w:sz w:val="28"/>
          <w:szCs w:val="28"/>
          <w:lang w:val="uk-UA"/>
        </w:rPr>
        <w:t xml:space="preserve"> Напрями діяльності та заходи Програми</w:t>
      </w:r>
    </w:p>
    <w:p w:rsidR="006316C6" w:rsidRPr="00260E71" w:rsidRDefault="006316C6" w:rsidP="000B4AAA">
      <w:pPr>
        <w:spacing w:after="0" w:line="240" w:lineRule="auto"/>
        <w:ind w:firstLine="709"/>
        <w:jc w:val="center"/>
        <w:textAlignment w:val="baseline"/>
        <w:rPr>
          <w:rFonts w:ascii="Times New Roman" w:eastAsia="Times New Roman" w:hAnsi="Times New Roman" w:cs="Times New Roman"/>
          <w:b/>
          <w:sz w:val="24"/>
          <w:szCs w:val="24"/>
          <w:lang w:val="uk-UA"/>
        </w:rPr>
      </w:pPr>
    </w:p>
    <w:p w:rsidR="0081499A" w:rsidRPr="00260E71" w:rsidRDefault="0081499A" w:rsidP="000B4AAA">
      <w:pPr>
        <w:shd w:val="clear" w:color="auto" w:fill="FFFFFF"/>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Виконання Програми  покладається на </w:t>
      </w:r>
      <w:r w:rsidR="00D15C46" w:rsidRPr="00260E71">
        <w:rPr>
          <w:rFonts w:ascii="Times New Roman" w:eastAsia="Times New Roman" w:hAnsi="Times New Roman"/>
          <w:sz w:val="28"/>
          <w:szCs w:val="28"/>
          <w:shd w:val="clear" w:color="auto" w:fill="FFFFFF"/>
          <w:lang w:val="uk-UA"/>
        </w:rPr>
        <w:t>державну установу «Новгород-Сіверська установа виконання покарань (№31)»</w:t>
      </w:r>
      <w:r w:rsidR="004A27EF" w:rsidRPr="00260E71">
        <w:rPr>
          <w:rFonts w:ascii="Times New Roman" w:eastAsia="Times New Roman" w:hAnsi="Times New Roman"/>
          <w:sz w:val="28"/>
          <w:szCs w:val="28"/>
          <w:shd w:val="clear" w:color="auto" w:fill="FFFFFF"/>
          <w:lang w:val="uk-UA"/>
        </w:rPr>
        <w:t>.</w:t>
      </w:r>
    </w:p>
    <w:p w:rsidR="00237FB6" w:rsidRPr="00260E71" w:rsidRDefault="00237FB6" w:rsidP="000B4AAA">
      <w:pPr>
        <w:shd w:val="clear" w:color="auto" w:fill="FFFFFF"/>
        <w:spacing w:after="0" w:line="240" w:lineRule="auto"/>
        <w:ind w:firstLine="709"/>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Напрями діяльності  та заходи Програми викладені у  Додатку 2 до неї.</w:t>
      </w:r>
    </w:p>
    <w:p w:rsidR="00C64B76" w:rsidRPr="0073045C" w:rsidRDefault="0081499A" w:rsidP="0073045C">
      <w:pPr>
        <w:spacing w:after="0" w:line="240" w:lineRule="auto"/>
        <w:ind w:firstLine="851"/>
        <w:jc w:val="center"/>
        <w:rPr>
          <w:rFonts w:ascii="Times New Roman" w:eastAsia="Times New Roman" w:hAnsi="Times New Roman"/>
          <w:sz w:val="24"/>
          <w:szCs w:val="24"/>
          <w:lang w:val="uk-UA"/>
        </w:rPr>
      </w:pPr>
      <w:r w:rsidRPr="00260E71">
        <w:rPr>
          <w:rFonts w:ascii="Times New Roman" w:eastAsia="Times New Roman" w:hAnsi="Times New Roman" w:cs="Times New Roman"/>
          <w:sz w:val="24"/>
          <w:szCs w:val="24"/>
          <w:lang w:val="uk-UA"/>
        </w:rPr>
        <w:br/>
      </w:r>
      <w:r w:rsidR="00B16AE3" w:rsidRPr="00260E71">
        <w:rPr>
          <w:rFonts w:ascii="Times New Roman" w:eastAsia="Times New Roman" w:hAnsi="Times New Roman"/>
          <w:sz w:val="24"/>
          <w:szCs w:val="24"/>
          <w:lang w:val="uk-UA"/>
        </w:rPr>
        <w:t> </w:t>
      </w:r>
      <w:r w:rsidR="00C64B76" w:rsidRPr="00260E71">
        <w:rPr>
          <w:rFonts w:ascii="Times New Roman" w:eastAsia="Times New Roman" w:hAnsi="Times New Roman"/>
          <w:b/>
          <w:bCs/>
          <w:sz w:val="28"/>
          <w:szCs w:val="28"/>
          <w:lang w:val="uk-UA"/>
        </w:rPr>
        <w:t>VI</w:t>
      </w:r>
      <w:r w:rsidR="006316C6" w:rsidRPr="00260E71">
        <w:rPr>
          <w:rFonts w:ascii="Times New Roman" w:eastAsia="Times New Roman" w:hAnsi="Times New Roman"/>
          <w:b/>
          <w:bCs/>
          <w:sz w:val="28"/>
          <w:szCs w:val="28"/>
          <w:lang w:val="uk-UA"/>
        </w:rPr>
        <w:t>І</w:t>
      </w:r>
      <w:r w:rsidR="00C64B76" w:rsidRPr="00260E71">
        <w:rPr>
          <w:rFonts w:ascii="Times New Roman" w:eastAsia="Times New Roman" w:hAnsi="Times New Roman"/>
          <w:b/>
          <w:bCs/>
          <w:sz w:val="28"/>
          <w:szCs w:val="28"/>
          <w:lang w:val="uk-UA"/>
        </w:rPr>
        <w:t>. Координація та контроль за ходом виконання Програми</w:t>
      </w:r>
    </w:p>
    <w:p w:rsidR="002D2F64" w:rsidRPr="00260E71" w:rsidRDefault="002D2F64" w:rsidP="008A2E9A">
      <w:pPr>
        <w:spacing w:after="0" w:line="240" w:lineRule="auto"/>
        <w:ind w:firstLine="851"/>
        <w:jc w:val="center"/>
        <w:rPr>
          <w:rFonts w:ascii="Times New Roman" w:eastAsia="Times New Roman" w:hAnsi="Times New Roman" w:cs="Times New Roman"/>
          <w:sz w:val="24"/>
          <w:szCs w:val="24"/>
          <w:lang w:val="uk-UA"/>
        </w:rPr>
      </w:pPr>
    </w:p>
    <w:p w:rsidR="00237FB6" w:rsidRPr="00260E71" w:rsidRDefault="00237FB6" w:rsidP="00885665">
      <w:pPr>
        <w:spacing w:after="0" w:line="240" w:lineRule="auto"/>
        <w:ind w:firstLine="709"/>
        <w:jc w:val="both"/>
        <w:rPr>
          <w:rFonts w:ascii="Times New Roman" w:eastAsia="Times New Roman" w:hAnsi="Times New Roman"/>
          <w:sz w:val="24"/>
          <w:szCs w:val="24"/>
          <w:lang w:val="uk-UA"/>
        </w:rPr>
      </w:pPr>
      <w:r w:rsidRPr="00260E71">
        <w:rPr>
          <w:rFonts w:ascii="Times New Roman" w:eastAsia="Times New Roman" w:hAnsi="Times New Roman"/>
          <w:color w:val="000000"/>
          <w:sz w:val="28"/>
          <w:szCs w:val="28"/>
          <w:lang w:val="uk-UA"/>
        </w:rPr>
        <w:t xml:space="preserve">Функції з координації виконання заходів Програми покладаються на виконавчий комітет Новгород-Сіверської міської ради, заступника міського голови з питань діяльності виконавчих органів міської ради (відповідно до розподілу посадових обов’язків  та функціональних повноважень), виконавчі органи міської ради та її виконавчий комітет відповідно до функціональних завдань та повноважень. </w:t>
      </w:r>
    </w:p>
    <w:p w:rsidR="00885665" w:rsidRDefault="00A52436" w:rsidP="00BA3633">
      <w:pPr>
        <w:spacing w:after="0" w:line="240" w:lineRule="auto"/>
        <w:ind w:firstLine="709"/>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В</w:t>
      </w:r>
      <w:r w:rsidR="00237FB6" w:rsidRPr="00260E71">
        <w:rPr>
          <w:rFonts w:ascii="Times New Roman" w:eastAsia="Times New Roman" w:hAnsi="Times New Roman"/>
          <w:color w:val="000000"/>
          <w:sz w:val="28"/>
          <w:szCs w:val="28"/>
          <w:lang w:val="uk-UA"/>
        </w:rPr>
        <w:t xml:space="preserve">иконавці Програми подають звіт до сектору з питань надзвичайних ситуацій та цивільного захисту населення і територій Новгород-Сіверської міської ради для </w:t>
      </w:r>
      <w:r w:rsidR="00237FB6" w:rsidRPr="00260E71">
        <w:rPr>
          <w:rFonts w:ascii="Times New Roman" w:eastAsia="Times New Roman" w:hAnsi="Times New Roman"/>
          <w:sz w:val="28"/>
          <w:szCs w:val="28"/>
          <w:lang w:val="uk-UA"/>
        </w:rPr>
        <w:t>узагальнення до</w:t>
      </w:r>
      <w:r w:rsidR="0001335B" w:rsidRPr="00260E71">
        <w:rPr>
          <w:rFonts w:ascii="Times New Roman" w:eastAsia="Times New Roman" w:hAnsi="Times New Roman"/>
          <w:sz w:val="28"/>
          <w:szCs w:val="28"/>
          <w:lang w:val="uk-UA"/>
        </w:rPr>
        <w:t xml:space="preserve"> </w:t>
      </w:r>
      <w:r w:rsidR="002D2F64" w:rsidRPr="00260E71">
        <w:rPr>
          <w:rFonts w:ascii="Times New Roman" w:eastAsia="Times New Roman" w:hAnsi="Times New Roman"/>
          <w:sz w:val="28"/>
          <w:szCs w:val="28"/>
          <w:lang w:val="uk-UA"/>
        </w:rPr>
        <w:t>01 лютого 20</w:t>
      </w:r>
      <w:r w:rsidR="0001335B" w:rsidRPr="00260E71">
        <w:rPr>
          <w:rFonts w:ascii="Times New Roman" w:eastAsia="Times New Roman" w:hAnsi="Times New Roman"/>
          <w:sz w:val="28"/>
          <w:szCs w:val="28"/>
          <w:lang w:val="uk-UA"/>
        </w:rPr>
        <w:t>20</w:t>
      </w:r>
      <w:r w:rsidR="00426B90" w:rsidRPr="00260E71">
        <w:rPr>
          <w:rFonts w:ascii="Times New Roman" w:eastAsia="Times New Roman" w:hAnsi="Times New Roman"/>
          <w:sz w:val="28"/>
          <w:szCs w:val="28"/>
          <w:lang w:val="uk-UA"/>
        </w:rPr>
        <w:t xml:space="preserve"> року</w:t>
      </w:r>
      <w:r w:rsidR="00237FB6" w:rsidRPr="00260E71">
        <w:rPr>
          <w:rFonts w:ascii="Times New Roman" w:eastAsia="Times New Roman" w:hAnsi="Times New Roman"/>
          <w:sz w:val="28"/>
          <w:szCs w:val="28"/>
          <w:lang w:val="uk-UA"/>
        </w:rPr>
        <w:t>.</w:t>
      </w:r>
    </w:p>
    <w:p w:rsidR="008A2E9A" w:rsidRPr="00885665" w:rsidRDefault="008A2E9A" w:rsidP="00BA3633">
      <w:pPr>
        <w:spacing w:after="0" w:line="240" w:lineRule="auto"/>
        <w:ind w:firstLine="709"/>
        <w:jc w:val="both"/>
        <w:rPr>
          <w:rFonts w:ascii="Times New Roman" w:eastAsia="Times New Roman" w:hAnsi="Times New Roman"/>
          <w:color w:val="000000"/>
          <w:sz w:val="28"/>
          <w:szCs w:val="28"/>
          <w:lang w:val="uk-UA"/>
        </w:rPr>
      </w:pPr>
      <w:r w:rsidRPr="00260E71">
        <w:rPr>
          <w:rFonts w:ascii="Times New Roman" w:eastAsia="Times New Roman" w:hAnsi="Times New Roman"/>
          <w:color w:val="000000"/>
          <w:sz w:val="28"/>
          <w:szCs w:val="28"/>
          <w:lang w:val="uk-UA"/>
        </w:rPr>
        <w:t xml:space="preserve">Відповідальним за надання звітних матеріалів про хід виконання Програми є начальник державної установи «Новгород-Сіверська установа виконання покарань (№31)». </w:t>
      </w:r>
    </w:p>
    <w:p w:rsidR="00237FB6" w:rsidRPr="00260E71" w:rsidRDefault="00237FB6" w:rsidP="0073045C">
      <w:pPr>
        <w:spacing w:after="0" w:line="240" w:lineRule="auto"/>
        <w:ind w:firstLine="709"/>
        <w:jc w:val="both"/>
        <w:rPr>
          <w:rFonts w:ascii="Times New Roman" w:eastAsia="Times New Roman" w:hAnsi="Times New Roman"/>
          <w:sz w:val="24"/>
          <w:szCs w:val="24"/>
          <w:lang w:val="uk-UA"/>
        </w:rPr>
      </w:pPr>
      <w:r w:rsidRPr="00260E71">
        <w:rPr>
          <w:rFonts w:ascii="Times New Roman" w:eastAsia="Times New Roman" w:hAnsi="Times New Roman"/>
          <w:color w:val="000000"/>
          <w:sz w:val="28"/>
          <w:szCs w:val="28"/>
          <w:lang w:val="uk-UA"/>
        </w:rPr>
        <w:lastRenderedPageBreak/>
        <w:t xml:space="preserve">Контроль за виконанням заходів Програми покладається на постійну </w:t>
      </w:r>
      <w:r w:rsidR="00A52436" w:rsidRPr="00623404">
        <w:rPr>
          <w:rFonts w:ascii="Times New Roman" w:eastAsia="Times New Roman" w:hAnsi="Times New Roman" w:cs="Times New Roman"/>
          <w:color w:val="000000"/>
          <w:sz w:val="28"/>
          <w:szCs w:val="28"/>
          <w:lang w:val="uk-UA"/>
        </w:rPr>
        <w:t>комісію міської ради з питань планування, бюджету та комунальної власності</w:t>
      </w:r>
      <w:r w:rsidRPr="00260E71">
        <w:rPr>
          <w:rFonts w:ascii="Times New Roman" w:eastAsia="Times New Roman" w:hAnsi="Times New Roman"/>
          <w:color w:val="000000"/>
          <w:sz w:val="28"/>
          <w:szCs w:val="28"/>
          <w:lang w:val="uk-UA"/>
        </w:rPr>
        <w:t>.</w:t>
      </w:r>
    </w:p>
    <w:p w:rsidR="0073045C" w:rsidRDefault="0073045C" w:rsidP="0073045C">
      <w:pPr>
        <w:spacing w:after="0" w:line="240" w:lineRule="auto"/>
        <w:rPr>
          <w:rFonts w:ascii="Times New Roman" w:eastAsia="Times New Roman" w:hAnsi="Times New Roman"/>
          <w:color w:val="000000"/>
          <w:sz w:val="28"/>
          <w:szCs w:val="28"/>
          <w:lang w:val="uk-UA"/>
        </w:rPr>
      </w:pPr>
    </w:p>
    <w:p w:rsidR="0073045C" w:rsidRDefault="0073045C" w:rsidP="0073045C">
      <w:pPr>
        <w:spacing w:after="0" w:line="240" w:lineRule="auto"/>
        <w:rPr>
          <w:rFonts w:ascii="Times New Roman" w:eastAsia="Times New Roman" w:hAnsi="Times New Roman"/>
          <w:color w:val="000000"/>
          <w:sz w:val="28"/>
          <w:szCs w:val="28"/>
          <w:lang w:val="uk-UA"/>
        </w:rPr>
      </w:pPr>
    </w:p>
    <w:p w:rsidR="0073045C" w:rsidRDefault="0073045C" w:rsidP="0073045C">
      <w:pPr>
        <w:spacing w:after="0" w:line="240" w:lineRule="auto"/>
        <w:rPr>
          <w:rFonts w:ascii="Times New Roman" w:eastAsia="Times New Roman" w:hAnsi="Times New Roman"/>
          <w:color w:val="000000"/>
          <w:sz w:val="28"/>
          <w:szCs w:val="28"/>
          <w:lang w:val="uk-UA"/>
        </w:rPr>
      </w:pPr>
    </w:p>
    <w:p w:rsidR="008B1F9B" w:rsidRPr="00260E71" w:rsidRDefault="008B1F9B" w:rsidP="0073045C">
      <w:pPr>
        <w:spacing w:after="0" w:line="240" w:lineRule="auto"/>
        <w:rPr>
          <w:rFonts w:ascii="Times New Roman" w:eastAsia="Times New Roman" w:hAnsi="Times New Roman"/>
          <w:sz w:val="24"/>
          <w:szCs w:val="24"/>
          <w:lang w:val="uk-UA"/>
        </w:rPr>
      </w:pPr>
      <w:r w:rsidRPr="00260E71">
        <w:rPr>
          <w:rFonts w:ascii="Times New Roman" w:eastAsia="Times New Roman" w:hAnsi="Times New Roman"/>
          <w:color w:val="000000"/>
          <w:sz w:val="28"/>
          <w:szCs w:val="28"/>
          <w:lang w:val="uk-UA"/>
        </w:rPr>
        <w:t>Секретар міської ради                                     </w:t>
      </w:r>
      <w:r w:rsidRPr="00260E71">
        <w:rPr>
          <w:rFonts w:ascii="Times New Roman" w:eastAsia="Times New Roman" w:hAnsi="Times New Roman"/>
          <w:color w:val="000000"/>
          <w:sz w:val="28"/>
          <w:lang w:val="uk-UA"/>
        </w:rPr>
        <w:tab/>
      </w:r>
      <w:r w:rsidRPr="00260E71">
        <w:rPr>
          <w:rFonts w:ascii="Times New Roman" w:eastAsia="Times New Roman" w:hAnsi="Times New Roman"/>
          <w:color w:val="000000"/>
          <w:sz w:val="28"/>
          <w:lang w:val="uk-UA"/>
        </w:rPr>
        <w:tab/>
      </w:r>
      <w:r w:rsidRPr="00260E71">
        <w:rPr>
          <w:rFonts w:ascii="Times New Roman" w:eastAsia="Times New Roman" w:hAnsi="Times New Roman"/>
          <w:color w:val="000000"/>
          <w:sz w:val="28"/>
          <w:lang w:val="uk-UA"/>
        </w:rPr>
        <w:tab/>
      </w:r>
      <w:r w:rsidRPr="00260E71">
        <w:rPr>
          <w:rFonts w:ascii="Times New Roman" w:eastAsia="Times New Roman" w:hAnsi="Times New Roman"/>
          <w:color w:val="000000"/>
          <w:sz w:val="28"/>
          <w:szCs w:val="28"/>
          <w:lang w:val="uk-UA"/>
        </w:rPr>
        <w:t xml:space="preserve">                  Ю. Лакоза</w:t>
      </w:r>
    </w:p>
    <w:p w:rsidR="008B1F9B" w:rsidRPr="00260E71" w:rsidRDefault="008B1F9B" w:rsidP="008B1F9B">
      <w:pPr>
        <w:spacing w:after="240"/>
        <w:rPr>
          <w:rFonts w:ascii="Times New Roman" w:eastAsia="Times New Roman" w:hAnsi="Times New Roman"/>
          <w:sz w:val="24"/>
          <w:szCs w:val="24"/>
          <w:lang w:val="uk-UA"/>
        </w:rPr>
      </w:pPr>
    </w:p>
    <w:p w:rsidR="00C64B76" w:rsidRPr="00260E71" w:rsidRDefault="00C64B76" w:rsidP="00C64B76">
      <w:pPr>
        <w:spacing w:after="240"/>
        <w:rPr>
          <w:rFonts w:ascii="Times New Roman" w:eastAsia="Times New Roman" w:hAnsi="Times New Roman"/>
          <w:sz w:val="24"/>
          <w:szCs w:val="24"/>
          <w:lang w:val="uk-UA"/>
        </w:rPr>
      </w:pPr>
    </w:p>
    <w:p w:rsidR="002F747C" w:rsidRPr="00260E71" w:rsidRDefault="002F747C" w:rsidP="00C64B76">
      <w:pPr>
        <w:spacing w:after="240"/>
        <w:rPr>
          <w:rFonts w:ascii="Times New Roman" w:eastAsia="Times New Roman" w:hAnsi="Times New Roman"/>
          <w:sz w:val="24"/>
          <w:szCs w:val="24"/>
          <w:lang w:val="uk-UA"/>
        </w:rPr>
      </w:pPr>
    </w:p>
    <w:p w:rsidR="00237FB6" w:rsidRPr="00260E71" w:rsidRDefault="00237FB6" w:rsidP="00C64B76">
      <w:pPr>
        <w:spacing w:after="240"/>
        <w:rPr>
          <w:rFonts w:ascii="Times New Roman" w:eastAsia="Times New Roman" w:hAnsi="Times New Roman"/>
          <w:sz w:val="24"/>
          <w:szCs w:val="24"/>
          <w:lang w:val="uk-UA"/>
        </w:rPr>
      </w:pPr>
    </w:p>
    <w:p w:rsidR="002F747C" w:rsidRPr="00260E71" w:rsidRDefault="002F747C" w:rsidP="00C64B76">
      <w:pPr>
        <w:spacing w:after="240"/>
        <w:rPr>
          <w:rFonts w:ascii="Times New Roman" w:eastAsia="Times New Roman" w:hAnsi="Times New Roman"/>
          <w:sz w:val="24"/>
          <w:szCs w:val="24"/>
          <w:lang w:val="uk-UA"/>
        </w:rPr>
      </w:pPr>
    </w:p>
    <w:p w:rsidR="00CE3476" w:rsidRPr="00260E71" w:rsidRDefault="00CE3476" w:rsidP="00D11F9A">
      <w:pPr>
        <w:spacing w:after="0" w:line="240" w:lineRule="auto"/>
        <w:ind w:left="5664" w:firstLine="708"/>
        <w:rPr>
          <w:rFonts w:ascii="Times New Roman" w:eastAsia="Times New Roman" w:hAnsi="Times New Roman"/>
          <w:color w:val="000000"/>
          <w:sz w:val="24"/>
          <w:szCs w:val="24"/>
          <w:lang w:val="uk-UA"/>
        </w:rPr>
        <w:sectPr w:rsidR="00CE3476" w:rsidRPr="00260E71" w:rsidSect="00D170A2">
          <w:pgSz w:w="11906" w:h="16838"/>
          <w:pgMar w:top="1134" w:right="567" w:bottom="1134" w:left="1701" w:header="708" w:footer="708" w:gutter="0"/>
          <w:cols w:space="708"/>
          <w:docGrid w:linePitch="360"/>
        </w:sectPr>
      </w:pPr>
    </w:p>
    <w:p w:rsidR="00B16AE3" w:rsidRPr="00260E71" w:rsidRDefault="00127F4A" w:rsidP="00885665">
      <w:pPr>
        <w:spacing w:after="0" w:line="240" w:lineRule="auto"/>
        <w:ind w:left="8648" w:firstLine="708"/>
        <w:rPr>
          <w:rFonts w:ascii="Times New Roman" w:eastAsia="Times New Roman" w:hAnsi="Times New Roman"/>
          <w:sz w:val="24"/>
          <w:szCs w:val="24"/>
          <w:lang w:val="uk-UA"/>
        </w:rPr>
      </w:pPr>
      <w:r>
        <w:rPr>
          <w:rFonts w:ascii="Times New Roman" w:eastAsia="Times New Roman" w:hAnsi="Times New Roman"/>
          <w:color w:val="000000"/>
          <w:sz w:val="24"/>
          <w:szCs w:val="24"/>
          <w:lang w:val="uk-UA"/>
        </w:rPr>
        <w:lastRenderedPageBreak/>
        <w:t xml:space="preserve">           </w:t>
      </w:r>
      <w:r w:rsidR="00B16AE3" w:rsidRPr="00260E71">
        <w:rPr>
          <w:rFonts w:ascii="Times New Roman" w:eastAsia="Times New Roman" w:hAnsi="Times New Roman"/>
          <w:color w:val="000000"/>
          <w:sz w:val="24"/>
          <w:szCs w:val="24"/>
          <w:lang w:val="uk-UA"/>
        </w:rPr>
        <w:t xml:space="preserve">Додаток </w:t>
      </w:r>
      <w:r w:rsidR="00D11F9A" w:rsidRPr="00260E71">
        <w:rPr>
          <w:rFonts w:ascii="Times New Roman" w:eastAsia="Times New Roman" w:hAnsi="Times New Roman"/>
          <w:color w:val="000000"/>
          <w:sz w:val="24"/>
          <w:szCs w:val="24"/>
          <w:lang w:val="uk-UA"/>
        </w:rPr>
        <w:t>2</w:t>
      </w:r>
    </w:p>
    <w:p w:rsidR="00127F4A" w:rsidRDefault="00127F4A" w:rsidP="00885665">
      <w:pPr>
        <w:spacing w:after="0" w:line="240" w:lineRule="auto"/>
        <w:ind w:left="9356"/>
        <w:rPr>
          <w:rFonts w:ascii="Times New Roman" w:eastAsia="Times New Roman" w:hAnsi="Times New Roman" w:cs="Times New Roman"/>
          <w:iCs/>
          <w:sz w:val="24"/>
          <w:szCs w:val="24"/>
          <w:lang w:val="uk-UA"/>
        </w:rPr>
      </w:pPr>
      <w:r>
        <w:rPr>
          <w:rFonts w:ascii="Times New Roman" w:eastAsia="Times New Roman" w:hAnsi="Times New Roman"/>
          <w:color w:val="000000"/>
          <w:sz w:val="24"/>
          <w:szCs w:val="24"/>
          <w:lang w:val="uk-UA"/>
        </w:rPr>
        <w:t xml:space="preserve">           </w:t>
      </w:r>
      <w:r w:rsidR="00B16AE3" w:rsidRPr="00260E71">
        <w:rPr>
          <w:rFonts w:ascii="Times New Roman" w:eastAsia="Times New Roman" w:hAnsi="Times New Roman"/>
          <w:color w:val="000000"/>
          <w:sz w:val="24"/>
          <w:szCs w:val="24"/>
          <w:lang w:val="uk-UA"/>
        </w:rPr>
        <w:t xml:space="preserve">до </w:t>
      </w:r>
      <w:r w:rsidR="00D11F9A" w:rsidRPr="00260E71">
        <w:rPr>
          <w:rFonts w:ascii="Times New Roman" w:eastAsia="Times New Roman" w:hAnsi="Times New Roman"/>
          <w:sz w:val="24"/>
          <w:szCs w:val="24"/>
          <w:lang w:val="uk-UA"/>
        </w:rPr>
        <w:t xml:space="preserve">Програми </w:t>
      </w:r>
      <w:r w:rsidR="00595C61" w:rsidRPr="00260E71">
        <w:rPr>
          <w:rFonts w:ascii="Times New Roman" w:eastAsia="Times New Roman" w:hAnsi="Times New Roman" w:cs="Times New Roman"/>
          <w:bCs/>
          <w:sz w:val="24"/>
          <w:szCs w:val="24"/>
          <w:lang w:val="uk-UA"/>
        </w:rPr>
        <w:t xml:space="preserve">підтримки </w:t>
      </w:r>
      <w:r w:rsidR="00B54BB2" w:rsidRPr="00260E71">
        <w:rPr>
          <w:rFonts w:ascii="Times New Roman" w:eastAsia="Times New Roman" w:hAnsi="Times New Roman" w:cs="Times New Roman"/>
          <w:iCs/>
          <w:sz w:val="24"/>
          <w:szCs w:val="24"/>
          <w:lang w:val="uk-UA"/>
        </w:rPr>
        <w:t xml:space="preserve">державної установи </w:t>
      </w:r>
      <w:r>
        <w:rPr>
          <w:rFonts w:ascii="Times New Roman" w:eastAsia="Times New Roman" w:hAnsi="Times New Roman" w:cs="Times New Roman"/>
          <w:iCs/>
          <w:sz w:val="24"/>
          <w:szCs w:val="24"/>
          <w:lang w:val="uk-UA"/>
        </w:rPr>
        <w:t xml:space="preserve">   </w:t>
      </w:r>
    </w:p>
    <w:p w:rsidR="00127F4A" w:rsidRDefault="00127F4A" w:rsidP="00885665">
      <w:pPr>
        <w:spacing w:after="0" w:line="240" w:lineRule="auto"/>
        <w:ind w:left="9356"/>
        <w:rPr>
          <w:rFonts w:ascii="Times New Roman" w:eastAsia="Times New Roman" w:hAnsi="Times New Roman" w:cs="Times New Roman"/>
          <w:iCs/>
          <w:sz w:val="24"/>
          <w:szCs w:val="24"/>
          <w:lang w:val="uk-UA"/>
        </w:rPr>
      </w:pPr>
      <w:r>
        <w:rPr>
          <w:rFonts w:ascii="Times New Roman" w:eastAsia="Times New Roman" w:hAnsi="Times New Roman" w:cs="Times New Roman"/>
          <w:iCs/>
          <w:sz w:val="24"/>
          <w:szCs w:val="24"/>
          <w:lang w:val="uk-UA"/>
        </w:rPr>
        <w:t xml:space="preserve">           </w:t>
      </w:r>
      <w:r w:rsidR="00B54BB2" w:rsidRPr="00260E71">
        <w:rPr>
          <w:rFonts w:ascii="Times New Roman" w:eastAsia="Times New Roman" w:hAnsi="Times New Roman" w:cs="Times New Roman"/>
          <w:iCs/>
          <w:sz w:val="24"/>
          <w:szCs w:val="24"/>
          <w:lang w:val="uk-UA"/>
        </w:rPr>
        <w:t>«Новгород-Сіверська</w:t>
      </w:r>
      <w:r w:rsidR="00A52436">
        <w:rPr>
          <w:rFonts w:ascii="Times New Roman" w:eastAsia="Times New Roman" w:hAnsi="Times New Roman" w:cs="Times New Roman"/>
          <w:iCs/>
          <w:sz w:val="24"/>
          <w:szCs w:val="24"/>
          <w:lang w:val="uk-UA"/>
        </w:rPr>
        <w:t xml:space="preserve"> </w:t>
      </w:r>
      <w:r w:rsidR="00B54BB2" w:rsidRPr="00260E71">
        <w:rPr>
          <w:rFonts w:ascii="Times New Roman" w:eastAsia="Times New Roman" w:hAnsi="Times New Roman" w:cs="Times New Roman"/>
          <w:iCs/>
          <w:sz w:val="24"/>
          <w:szCs w:val="24"/>
          <w:lang w:val="uk-UA"/>
        </w:rPr>
        <w:t xml:space="preserve">установа виконання </w:t>
      </w:r>
      <w:r>
        <w:rPr>
          <w:rFonts w:ascii="Times New Roman" w:eastAsia="Times New Roman" w:hAnsi="Times New Roman" w:cs="Times New Roman"/>
          <w:iCs/>
          <w:sz w:val="24"/>
          <w:szCs w:val="24"/>
          <w:lang w:val="uk-UA"/>
        </w:rPr>
        <w:t xml:space="preserve">  </w:t>
      </w:r>
    </w:p>
    <w:p w:rsidR="00D11F9A" w:rsidRPr="00260E71" w:rsidRDefault="00127F4A" w:rsidP="00885665">
      <w:pPr>
        <w:spacing w:after="0" w:line="240" w:lineRule="auto"/>
        <w:ind w:left="9356"/>
        <w:rPr>
          <w:rFonts w:ascii="Times New Roman" w:eastAsia="Times New Roman" w:hAnsi="Times New Roman" w:cs="Times New Roman"/>
          <w:bCs/>
          <w:sz w:val="24"/>
          <w:szCs w:val="24"/>
          <w:lang w:val="uk-UA"/>
        </w:rPr>
      </w:pPr>
      <w:r>
        <w:rPr>
          <w:rFonts w:ascii="Times New Roman" w:eastAsia="Times New Roman" w:hAnsi="Times New Roman" w:cs="Times New Roman"/>
          <w:iCs/>
          <w:sz w:val="24"/>
          <w:szCs w:val="24"/>
          <w:lang w:val="uk-UA"/>
        </w:rPr>
        <w:t xml:space="preserve">           </w:t>
      </w:r>
      <w:r w:rsidR="00B54BB2" w:rsidRPr="00260E71">
        <w:rPr>
          <w:rFonts w:ascii="Times New Roman" w:eastAsia="Times New Roman" w:hAnsi="Times New Roman" w:cs="Times New Roman"/>
          <w:iCs/>
          <w:sz w:val="24"/>
          <w:szCs w:val="24"/>
          <w:lang w:val="uk-UA"/>
        </w:rPr>
        <w:t>покарань (№31)»</w:t>
      </w:r>
      <w:r w:rsidR="00A52436">
        <w:rPr>
          <w:rFonts w:ascii="Times New Roman" w:eastAsia="Times New Roman" w:hAnsi="Times New Roman" w:cs="Times New Roman"/>
          <w:iCs/>
          <w:sz w:val="24"/>
          <w:szCs w:val="24"/>
          <w:lang w:val="uk-UA"/>
        </w:rPr>
        <w:t xml:space="preserve"> </w:t>
      </w:r>
      <w:r w:rsidR="00D11F9A" w:rsidRPr="00260E71">
        <w:rPr>
          <w:rFonts w:ascii="Times New Roman" w:eastAsia="Times New Roman" w:hAnsi="Times New Roman" w:cs="Times New Roman"/>
          <w:bCs/>
          <w:sz w:val="24"/>
          <w:szCs w:val="24"/>
          <w:lang w:val="uk-UA"/>
        </w:rPr>
        <w:t>на 201</w:t>
      </w:r>
      <w:r w:rsidR="001A505C" w:rsidRPr="00260E71">
        <w:rPr>
          <w:rFonts w:ascii="Times New Roman" w:eastAsia="Times New Roman" w:hAnsi="Times New Roman" w:cs="Times New Roman"/>
          <w:bCs/>
          <w:sz w:val="24"/>
          <w:szCs w:val="24"/>
          <w:lang w:val="uk-UA"/>
        </w:rPr>
        <w:t>9</w:t>
      </w:r>
      <w:r w:rsidR="00D11F9A" w:rsidRPr="00260E71">
        <w:rPr>
          <w:rFonts w:ascii="Times New Roman" w:eastAsia="Times New Roman" w:hAnsi="Times New Roman" w:cs="Times New Roman"/>
          <w:bCs/>
          <w:sz w:val="24"/>
          <w:szCs w:val="24"/>
          <w:lang w:val="uk-UA"/>
        </w:rPr>
        <w:t xml:space="preserve"> рік</w:t>
      </w:r>
    </w:p>
    <w:p w:rsidR="00B16AE3" w:rsidRPr="00260E71" w:rsidRDefault="001A505C" w:rsidP="00885665">
      <w:pPr>
        <w:spacing w:after="0" w:line="240" w:lineRule="auto"/>
        <w:ind w:left="9356" w:right="-1"/>
        <w:rPr>
          <w:rFonts w:ascii="Times New Roman" w:eastAsia="Times New Roman" w:hAnsi="Times New Roman"/>
          <w:sz w:val="24"/>
          <w:szCs w:val="24"/>
          <w:lang w:val="uk-UA"/>
        </w:rPr>
      </w:pPr>
      <w:r w:rsidRPr="00260E71">
        <w:rPr>
          <w:rFonts w:ascii="Times New Roman" w:eastAsia="Times New Roman" w:hAnsi="Times New Roman"/>
          <w:sz w:val="24"/>
          <w:szCs w:val="24"/>
          <w:lang w:val="uk-UA"/>
        </w:rPr>
        <w:t xml:space="preserve"> </w:t>
      </w:r>
      <w:r w:rsidR="00127F4A">
        <w:rPr>
          <w:rFonts w:ascii="Times New Roman" w:eastAsia="Times New Roman" w:hAnsi="Times New Roman"/>
          <w:sz w:val="24"/>
          <w:szCs w:val="24"/>
          <w:lang w:val="uk-UA"/>
        </w:rPr>
        <w:t xml:space="preserve">          </w:t>
      </w:r>
      <w:r w:rsidR="00B25FB1" w:rsidRPr="00260E71">
        <w:rPr>
          <w:rFonts w:ascii="Times New Roman" w:eastAsia="Times New Roman" w:hAnsi="Times New Roman"/>
          <w:sz w:val="24"/>
          <w:szCs w:val="24"/>
          <w:lang w:val="uk-UA"/>
        </w:rPr>
        <w:t>(р</w:t>
      </w:r>
      <w:r w:rsidR="00B16AE3" w:rsidRPr="00260E71">
        <w:rPr>
          <w:rFonts w:ascii="Times New Roman" w:eastAsia="Times New Roman" w:hAnsi="Times New Roman"/>
          <w:sz w:val="24"/>
          <w:szCs w:val="24"/>
          <w:lang w:val="uk-UA"/>
        </w:rPr>
        <w:t xml:space="preserve">озділ </w:t>
      </w:r>
      <w:r w:rsidR="00D11F9A" w:rsidRPr="00260E71">
        <w:rPr>
          <w:rFonts w:ascii="Times New Roman" w:eastAsia="Times New Roman" w:hAnsi="Times New Roman"/>
          <w:sz w:val="24"/>
          <w:szCs w:val="24"/>
          <w:lang w:val="uk-UA"/>
        </w:rPr>
        <w:t>V</w:t>
      </w:r>
      <w:r w:rsidR="00B05A9B" w:rsidRPr="00260E71">
        <w:rPr>
          <w:rFonts w:ascii="Times New Roman" w:eastAsia="Times New Roman" w:hAnsi="Times New Roman"/>
          <w:sz w:val="24"/>
          <w:szCs w:val="24"/>
          <w:lang w:val="uk-UA"/>
        </w:rPr>
        <w:t>І</w:t>
      </w:r>
      <w:r w:rsidR="00B16AE3" w:rsidRPr="00260E71">
        <w:rPr>
          <w:rFonts w:ascii="Times New Roman" w:eastAsia="Times New Roman" w:hAnsi="Times New Roman"/>
          <w:sz w:val="24"/>
          <w:szCs w:val="24"/>
          <w:lang w:val="uk-UA"/>
        </w:rPr>
        <w:t>)</w:t>
      </w:r>
    </w:p>
    <w:p w:rsidR="00B608E0" w:rsidRPr="00260E71" w:rsidRDefault="0081499A" w:rsidP="00127F4A">
      <w:pPr>
        <w:spacing w:after="0" w:line="240" w:lineRule="auto"/>
        <w:ind w:right="340"/>
        <w:jc w:val="center"/>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b/>
          <w:bCs/>
          <w:sz w:val="28"/>
          <w:szCs w:val="28"/>
          <w:lang w:val="uk-UA"/>
        </w:rPr>
        <w:t xml:space="preserve">Заходи </w:t>
      </w:r>
    </w:p>
    <w:p w:rsidR="00D15C46" w:rsidRPr="00260E71" w:rsidRDefault="00B608E0" w:rsidP="00D15C46">
      <w:pPr>
        <w:shd w:val="clear" w:color="auto" w:fill="FFFFFF"/>
        <w:spacing w:after="0" w:line="240" w:lineRule="auto"/>
        <w:jc w:val="center"/>
        <w:rPr>
          <w:rFonts w:ascii="Times New Roman" w:eastAsia="Times New Roman" w:hAnsi="Times New Roman" w:cs="Times New Roman"/>
          <w:sz w:val="24"/>
          <w:szCs w:val="24"/>
          <w:lang w:val="uk-UA"/>
        </w:rPr>
      </w:pPr>
      <w:r w:rsidRPr="00260E71">
        <w:rPr>
          <w:rFonts w:ascii="Times New Roman" w:eastAsia="Times New Roman" w:hAnsi="Times New Roman"/>
          <w:b/>
          <w:sz w:val="28"/>
          <w:szCs w:val="28"/>
          <w:lang w:val="uk-UA"/>
        </w:rPr>
        <w:t xml:space="preserve">Програми </w:t>
      </w:r>
      <w:r w:rsidRPr="00260E71">
        <w:rPr>
          <w:rFonts w:ascii="Times New Roman" w:eastAsia="Times New Roman" w:hAnsi="Times New Roman" w:cs="Times New Roman"/>
          <w:b/>
          <w:bCs/>
          <w:sz w:val="28"/>
          <w:szCs w:val="28"/>
          <w:lang w:val="uk-UA"/>
        </w:rPr>
        <w:t xml:space="preserve">підтримки </w:t>
      </w:r>
      <w:r w:rsidR="00D15C46" w:rsidRPr="00260E71">
        <w:rPr>
          <w:rFonts w:ascii="Times New Roman" w:eastAsia="Times New Roman" w:hAnsi="Times New Roman" w:cs="Times New Roman"/>
          <w:b/>
          <w:iCs/>
          <w:color w:val="000000"/>
          <w:sz w:val="28"/>
          <w:szCs w:val="28"/>
          <w:lang w:val="uk-UA"/>
        </w:rPr>
        <w:t xml:space="preserve">державної установи «Новгород-Сіверська установа виконання покарань (№31)» </w:t>
      </w:r>
      <w:r w:rsidR="00D15C46" w:rsidRPr="00260E71">
        <w:rPr>
          <w:rFonts w:ascii="Times New Roman" w:eastAsia="Times New Roman" w:hAnsi="Times New Roman" w:cs="Times New Roman"/>
          <w:b/>
          <w:bCs/>
          <w:color w:val="000000"/>
          <w:sz w:val="28"/>
          <w:szCs w:val="28"/>
          <w:lang w:val="uk-UA"/>
        </w:rPr>
        <w:t>на 201</w:t>
      </w:r>
      <w:r w:rsidR="001A505C" w:rsidRPr="00260E71">
        <w:rPr>
          <w:rFonts w:ascii="Times New Roman" w:eastAsia="Times New Roman" w:hAnsi="Times New Roman" w:cs="Times New Roman"/>
          <w:b/>
          <w:bCs/>
          <w:color w:val="000000"/>
          <w:sz w:val="28"/>
          <w:szCs w:val="28"/>
          <w:lang w:val="uk-UA"/>
        </w:rPr>
        <w:t>9</w:t>
      </w:r>
      <w:r w:rsidR="00D15C46" w:rsidRPr="00260E71">
        <w:rPr>
          <w:rFonts w:ascii="Times New Roman" w:eastAsia="Times New Roman" w:hAnsi="Times New Roman" w:cs="Times New Roman"/>
          <w:b/>
          <w:bCs/>
          <w:color w:val="000000"/>
          <w:sz w:val="28"/>
          <w:szCs w:val="28"/>
          <w:lang w:val="uk-UA"/>
        </w:rPr>
        <w:t xml:space="preserve"> рік</w:t>
      </w:r>
    </w:p>
    <w:p w:rsidR="00CE3476" w:rsidRPr="00260E71" w:rsidRDefault="0081499A" w:rsidP="00D15C46">
      <w:pPr>
        <w:spacing w:after="0" w:line="240" w:lineRule="auto"/>
        <w:ind w:right="340" w:firstLine="357"/>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tbl>
      <w:tblPr>
        <w:tblW w:w="14601" w:type="dxa"/>
        <w:tblInd w:w="108" w:type="dxa"/>
        <w:tblLayout w:type="fixed"/>
        <w:tblCellMar>
          <w:top w:w="15" w:type="dxa"/>
          <w:left w:w="15" w:type="dxa"/>
          <w:bottom w:w="15" w:type="dxa"/>
          <w:right w:w="15" w:type="dxa"/>
        </w:tblCellMar>
        <w:tblLook w:val="04A0"/>
      </w:tblPr>
      <w:tblGrid>
        <w:gridCol w:w="710"/>
        <w:gridCol w:w="2267"/>
        <w:gridCol w:w="2126"/>
        <w:gridCol w:w="1073"/>
        <w:gridCol w:w="2471"/>
        <w:gridCol w:w="1276"/>
        <w:gridCol w:w="1984"/>
        <w:gridCol w:w="2694"/>
      </w:tblGrid>
      <w:tr w:rsidR="001734ED" w:rsidRPr="00260E71" w:rsidTr="00A52436">
        <w:trPr>
          <w:trHeight w:val="1339"/>
        </w:trPr>
        <w:tc>
          <w:tcPr>
            <w:tcW w:w="710"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p>
          <w:p w:rsidR="001734ED" w:rsidRPr="00260E71" w:rsidRDefault="001734ED" w:rsidP="001734ED">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 п/п</w:t>
            </w:r>
          </w:p>
        </w:tc>
        <w:tc>
          <w:tcPr>
            <w:tcW w:w="2267"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Напрями діяльності</w:t>
            </w:r>
          </w:p>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(пріоритетні завдання)</w:t>
            </w:r>
          </w:p>
        </w:tc>
        <w:tc>
          <w:tcPr>
            <w:tcW w:w="2126"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Найменування заходів</w:t>
            </w:r>
          </w:p>
        </w:tc>
        <w:tc>
          <w:tcPr>
            <w:tcW w:w="1073"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Строки виконання</w:t>
            </w:r>
          </w:p>
        </w:tc>
        <w:tc>
          <w:tcPr>
            <w:tcW w:w="2471"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Виконавці</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Джерела</w:t>
            </w:r>
          </w:p>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фінансування</w:t>
            </w:r>
          </w:p>
          <w:p w:rsidR="001734ED" w:rsidRPr="00260E71" w:rsidRDefault="001734ED" w:rsidP="00CE3476">
            <w:pPr>
              <w:spacing w:after="0" w:line="240" w:lineRule="auto"/>
              <w:jc w:val="center"/>
              <w:rPr>
                <w:rFonts w:ascii="Times New Roman" w:eastAsia="Times New Roman" w:hAnsi="Times New Roman"/>
                <w:sz w:val="24"/>
                <w:szCs w:val="24"/>
                <w:lang w:val="uk-UA"/>
              </w:rPr>
            </w:pP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487717">
            <w:pPr>
              <w:spacing w:after="0" w:line="240" w:lineRule="auto"/>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Орієнтовні обсяги фінансування (тис. грн.)</w:t>
            </w:r>
          </w:p>
        </w:tc>
        <w:tc>
          <w:tcPr>
            <w:tcW w:w="2694" w:type="dxa"/>
            <w:tcBorders>
              <w:top w:val="single" w:sz="4" w:space="0" w:color="000000"/>
              <w:left w:val="single" w:sz="4" w:space="0" w:color="000000"/>
              <w:bottom w:val="single" w:sz="4" w:space="0" w:color="auto"/>
              <w:right w:val="single" w:sz="4" w:space="0" w:color="000000"/>
            </w:tcBorders>
          </w:tcPr>
          <w:p w:rsidR="001734ED" w:rsidRPr="00260E71" w:rsidRDefault="001734ED" w:rsidP="00CE347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Очікувані</w:t>
            </w:r>
          </w:p>
          <w:p w:rsidR="001734ED" w:rsidRPr="00260E71" w:rsidRDefault="001734ED" w:rsidP="00CE347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показники</w:t>
            </w:r>
          </w:p>
        </w:tc>
      </w:tr>
      <w:tr w:rsidR="00487717" w:rsidRPr="00820768" w:rsidTr="00A52436">
        <w:tc>
          <w:tcPr>
            <w:tcW w:w="7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sz w:val="24"/>
                <w:szCs w:val="24"/>
                <w:lang w:val="uk-UA"/>
              </w:rPr>
            </w:pPr>
            <w:r w:rsidRPr="00260E71">
              <w:rPr>
                <w:rFonts w:ascii="Times New Roman" w:eastAsia="Times New Roman" w:hAnsi="Times New Roman"/>
                <w:sz w:val="24"/>
                <w:szCs w:val="24"/>
                <w:lang w:val="uk-UA"/>
              </w:rPr>
              <w:t>1.</w:t>
            </w:r>
          </w:p>
        </w:tc>
        <w:tc>
          <w:tcPr>
            <w:tcW w:w="22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5B4037" w:rsidP="0019363B">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cs="Times New Roman"/>
                <w:sz w:val="28"/>
                <w:szCs w:val="24"/>
                <w:lang w:val="uk-UA"/>
              </w:rPr>
              <w:t>Забезпечення підвищення умов тримання осіб взятих під варту</w:t>
            </w:r>
            <w:r w:rsidR="0019363B">
              <w:rPr>
                <w:rFonts w:ascii="Times New Roman" w:eastAsia="Times New Roman" w:hAnsi="Times New Roman" w:cs="Times New Roman"/>
                <w:sz w:val="28"/>
                <w:szCs w:val="24"/>
                <w:lang w:val="uk-UA"/>
              </w:rPr>
              <w:t>, їх охорони, нагляду і безпеки в</w:t>
            </w:r>
            <w:r w:rsidR="003D6079" w:rsidRPr="00260E71">
              <w:rPr>
                <w:rFonts w:ascii="Times New Roman" w:eastAsia="Times New Roman" w:hAnsi="Times New Roman" w:cs="Times New Roman"/>
                <w:sz w:val="28"/>
                <w:szCs w:val="24"/>
                <w:lang w:val="uk-UA"/>
              </w:rPr>
              <w:t xml:space="preserve"> </w:t>
            </w:r>
            <w:r w:rsidR="00D15C46" w:rsidRPr="00260E71">
              <w:rPr>
                <w:rFonts w:ascii="Times New Roman" w:eastAsia="Times New Roman" w:hAnsi="Times New Roman"/>
                <w:sz w:val="28"/>
                <w:szCs w:val="28"/>
                <w:lang w:val="uk-UA"/>
              </w:rPr>
              <w:t>установ</w:t>
            </w:r>
            <w:r w:rsidR="0019363B">
              <w:rPr>
                <w:rFonts w:ascii="Times New Roman" w:eastAsia="Times New Roman" w:hAnsi="Times New Roman"/>
                <w:sz w:val="28"/>
                <w:szCs w:val="28"/>
                <w:lang w:val="uk-UA"/>
              </w:rPr>
              <w:t>і</w:t>
            </w:r>
            <w:r w:rsidR="00D15C46" w:rsidRPr="00260E71">
              <w:rPr>
                <w:rFonts w:ascii="Times New Roman" w:eastAsia="Times New Roman" w:hAnsi="Times New Roman"/>
                <w:sz w:val="28"/>
                <w:szCs w:val="28"/>
                <w:lang w:val="uk-UA"/>
              </w:rPr>
              <w:t xml:space="preserve"> виконання покарань </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A52436" w:rsidP="004A27EF">
            <w:pPr>
              <w:spacing w:after="0" w:line="240" w:lineRule="auto"/>
              <w:jc w:val="center"/>
              <w:rPr>
                <w:rFonts w:ascii="Times New Roman" w:eastAsia="Times New Roman" w:hAnsi="Times New Roman"/>
                <w:sz w:val="28"/>
                <w:szCs w:val="28"/>
                <w:lang w:val="uk-UA"/>
              </w:rPr>
            </w:pPr>
            <w:r>
              <w:rPr>
                <w:rFonts w:ascii="Times New Roman" w:eastAsia="Times New Roman" w:hAnsi="Times New Roman" w:cs="Times New Roman"/>
                <w:iCs/>
                <w:sz w:val="28"/>
                <w:szCs w:val="28"/>
                <w:lang w:val="uk-UA"/>
              </w:rPr>
              <w:t>О</w:t>
            </w:r>
            <w:r w:rsidR="00D15C46" w:rsidRPr="00260E71">
              <w:rPr>
                <w:rFonts w:ascii="Times New Roman" w:eastAsia="Times New Roman" w:hAnsi="Times New Roman" w:cs="Times New Roman"/>
                <w:iCs/>
                <w:sz w:val="28"/>
                <w:szCs w:val="28"/>
                <w:lang w:val="uk-UA"/>
              </w:rPr>
              <w:t>блаштування маскувальної огорожі</w:t>
            </w:r>
          </w:p>
        </w:tc>
        <w:tc>
          <w:tcPr>
            <w:tcW w:w="107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487717" w:rsidP="00A5243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cs="Times New Roman"/>
                <w:sz w:val="28"/>
                <w:szCs w:val="28"/>
                <w:lang w:val="uk-UA"/>
              </w:rPr>
              <w:t>201</w:t>
            </w:r>
            <w:r w:rsidR="00A52436">
              <w:rPr>
                <w:rFonts w:ascii="Times New Roman" w:eastAsia="Times New Roman" w:hAnsi="Times New Roman" w:cs="Times New Roman"/>
                <w:sz w:val="28"/>
                <w:szCs w:val="28"/>
                <w:lang w:val="uk-UA"/>
              </w:rPr>
              <w:t>9</w:t>
            </w:r>
            <w:r w:rsidRPr="00260E71">
              <w:rPr>
                <w:rFonts w:ascii="Times New Roman" w:eastAsia="Times New Roman" w:hAnsi="Times New Roman" w:cs="Times New Roman"/>
                <w:sz w:val="28"/>
                <w:szCs w:val="28"/>
                <w:lang w:val="uk-UA"/>
              </w:rPr>
              <w:t xml:space="preserve"> рік</w:t>
            </w:r>
          </w:p>
        </w:tc>
        <w:tc>
          <w:tcPr>
            <w:tcW w:w="24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15C46" w:rsidRPr="00260E71" w:rsidRDefault="00D15C46" w:rsidP="00D15C46">
            <w:pPr>
              <w:spacing w:after="0" w:line="240" w:lineRule="auto"/>
              <w:jc w:val="center"/>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487717" w:rsidRPr="00260E71" w:rsidRDefault="00487717" w:rsidP="00D15C4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cs="Times New Roman"/>
                <w:sz w:val="28"/>
                <w:szCs w:val="28"/>
                <w:lang w:val="uk-UA"/>
              </w:rPr>
              <w:t>Новгород-Сіверська міська рада</w:t>
            </w:r>
          </w:p>
        </w:tc>
        <w:tc>
          <w:tcPr>
            <w:tcW w:w="12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sz w:val="28"/>
                <w:szCs w:val="28"/>
                <w:lang w:val="uk-UA"/>
              </w:rPr>
            </w:pPr>
            <w:r w:rsidRPr="00260E71">
              <w:rPr>
                <w:rFonts w:ascii="Times New Roman" w:eastAsia="Times New Roman" w:hAnsi="Times New Roman" w:cs="Times New Roman"/>
                <w:sz w:val="28"/>
                <w:szCs w:val="28"/>
                <w:lang w:val="uk-UA"/>
              </w:rPr>
              <w:t>міський бюджет</w:t>
            </w: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CA5392" w:rsidP="00487717">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4"/>
                <w:szCs w:val="24"/>
                <w:lang w:val="uk-UA"/>
              </w:rPr>
              <w:t>5</w:t>
            </w:r>
            <w:r w:rsidR="00D15C46" w:rsidRPr="00260E71">
              <w:rPr>
                <w:rFonts w:ascii="Times New Roman" w:eastAsia="Times New Roman" w:hAnsi="Times New Roman"/>
                <w:sz w:val="24"/>
                <w:szCs w:val="24"/>
                <w:lang w:val="uk-UA"/>
              </w:rPr>
              <w:t>0</w:t>
            </w:r>
            <w:r w:rsidR="00487717" w:rsidRPr="00260E71">
              <w:rPr>
                <w:rFonts w:ascii="Times New Roman" w:eastAsia="Times New Roman" w:hAnsi="Times New Roman"/>
                <w:sz w:val="24"/>
                <w:szCs w:val="24"/>
                <w:lang w:val="uk-UA"/>
              </w:rPr>
              <w:t>,0</w:t>
            </w:r>
          </w:p>
        </w:tc>
        <w:tc>
          <w:tcPr>
            <w:tcW w:w="2694" w:type="dxa"/>
            <w:tcBorders>
              <w:top w:val="single" w:sz="4" w:space="0" w:color="auto"/>
              <w:left w:val="single" w:sz="4" w:space="0" w:color="000000"/>
              <w:bottom w:val="single" w:sz="4" w:space="0" w:color="auto"/>
              <w:right w:val="single" w:sz="4" w:space="0" w:color="000000"/>
            </w:tcBorders>
          </w:tcPr>
          <w:p w:rsidR="00487717" w:rsidRPr="00260E71" w:rsidRDefault="00D15C46" w:rsidP="0019363B">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П</w:t>
            </w:r>
            <w:r w:rsidR="0019363B">
              <w:rPr>
                <w:rFonts w:ascii="Times New Roman" w:eastAsia="Times New Roman" w:hAnsi="Times New Roman"/>
                <w:sz w:val="28"/>
                <w:szCs w:val="28"/>
                <w:lang w:val="uk-UA"/>
              </w:rPr>
              <w:t>осил</w:t>
            </w:r>
            <w:r w:rsidRPr="00260E71">
              <w:rPr>
                <w:rFonts w:ascii="Times New Roman" w:eastAsia="Times New Roman" w:hAnsi="Times New Roman"/>
                <w:sz w:val="28"/>
                <w:szCs w:val="28"/>
                <w:lang w:val="uk-UA"/>
              </w:rPr>
              <w:t>ення огорожі</w:t>
            </w:r>
            <w:r w:rsidR="0019363B">
              <w:rPr>
                <w:rFonts w:ascii="Times New Roman" w:eastAsia="Times New Roman" w:hAnsi="Times New Roman"/>
                <w:sz w:val="28"/>
                <w:szCs w:val="28"/>
                <w:lang w:val="uk-UA"/>
              </w:rPr>
              <w:t xml:space="preserve"> установи з метою надійної охорони об’єктів та недопущення вчинення засудженими втеч з місця позбавлення волі</w:t>
            </w:r>
          </w:p>
        </w:tc>
      </w:tr>
      <w:tr w:rsidR="00487717" w:rsidRPr="00260E71" w:rsidTr="003D6079">
        <w:tc>
          <w:tcPr>
            <w:tcW w:w="7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sz w:val="24"/>
                <w:szCs w:val="24"/>
                <w:lang w:val="uk-UA"/>
              </w:rPr>
            </w:pPr>
          </w:p>
        </w:tc>
        <w:tc>
          <w:tcPr>
            <w:tcW w:w="921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cs="Times New Roman"/>
                <w:b/>
                <w:sz w:val="28"/>
                <w:szCs w:val="28"/>
                <w:lang w:val="uk-UA"/>
              </w:rPr>
            </w:pPr>
            <w:r w:rsidRPr="00260E71">
              <w:rPr>
                <w:rFonts w:ascii="Times New Roman" w:eastAsia="Times New Roman" w:hAnsi="Times New Roman" w:cs="Times New Roman"/>
                <w:b/>
                <w:sz w:val="28"/>
                <w:szCs w:val="28"/>
                <w:lang w:val="uk-UA"/>
              </w:rPr>
              <w:t>Всього</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260E71" w:rsidRDefault="00CA5392" w:rsidP="00487717">
            <w:pPr>
              <w:spacing w:after="0" w:line="240" w:lineRule="auto"/>
              <w:jc w:val="center"/>
              <w:rPr>
                <w:rFonts w:ascii="Times New Roman" w:eastAsia="Times New Roman" w:hAnsi="Times New Roman"/>
                <w:b/>
                <w:sz w:val="24"/>
                <w:szCs w:val="24"/>
                <w:lang w:val="uk-UA"/>
              </w:rPr>
            </w:pPr>
            <w:r w:rsidRPr="00260E71">
              <w:rPr>
                <w:rFonts w:ascii="Times New Roman" w:eastAsia="Times New Roman" w:hAnsi="Times New Roman"/>
                <w:b/>
                <w:sz w:val="24"/>
                <w:szCs w:val="24"/>
                <w:lang w:val="uk-UA"/>
              </w:rPr>
              <w:t>5</w:t>
            </w:r>
            <w:r w:rsidR="00D15C46" w:rsidRPr="00260E71">
              <w:rPr>
                <w:rFonts w:ascii="Times New Roman" w:eastAsia="Times New Roman" w:hAnsi="Times New Roman"/>
                <w:b/>
                <w:sz w:val="24"/>
                <w:szCs w:val="24"/>
                <w:lang w:val="uk-UA"/>
              </w:rPr>
              <w:t>0</w:t>
            </w:r>
            <w:r w:rsidR="00487717" w:rsidRPr="00260E71">
              <w:rPr>
                <w:rFonts w:ascii="Times New Roman" w:eastAsia="Times New Roman" w:hAnsi="Times New Roman"/>
                <w:b/>
                <w:sz w:val="24"/>
                <w:szCs w:val="24"/>
                <w:lang w:val="uk-UA"/>
              </w:rPr>
              <w:t>,0</w:t>
            </w:r>
          </w:p>
        </w:tc>
        <w:tc>
          <w:tcPr>
            <w:tcW w:w="2694" w:type="dxa"/>
            <w:tcBorders>
              <w:top w:val="single" w:sz="4" w:space="0" w:color="auto"/>
              <w:left w:val="single" w:sz="4" w:space="0" w:color="000000"/>
              <w:bottom w:val="single" w:sz="4" w:space="0" w:color="auto"/>
              <w:right w:val="single" w:sz="4" w:space="0" w:color="000000"/>
            </w:tcBorders>
          </w:tcPr>
          <w:p w:rsidR="00487717" w:rsidRPr="00260E71" w:rsidRDefault="00487717" w:rsidP="00CE3476">
            <w:pPr>
              <w:spacing w:after="0" w:line="240" w:lineRule="auto"/>
              <w:jc w:val="both"/>
              <w:rPr>
                <w:rFonts w:ascii="Times New Roman" w:eastAsia="Times New Roman" w:hAnsi="Times New Roman"/>
                <w:sz w:val="24"/>
                <w:szCs w:val="24"/>
                <w:lang w:val="uk-UA"/>
              </w:rPr>
            </w:pPr>
          </w:p>
        </w:tc>
      </w:tr>
    </w:tbl>
    <w:p w:rsidR="003F56C3" w:rsidRPr="00260E71" w:rsidRDefault="003F56C3" w:rsidP="00B54BB2">
      <w:pPr>
        <w:spacing w:after="0" w:line="240" w:lineRule="auto"/>
        <w:rPr>
          <w:rFonts w:ascii="Times New Roman" w:eastAsia="Times New Roman" w:hAnsi="Times New Roman"/>
          <w:color w:val="000000"/>
          <w:sz w:val="24"/>
          <w:szCs w:val="24"/>
          <w:lang w:val="uk-UA"/>
        </w:rPr>
      </w:pPr>
    </w:p>
    <w:p w:rsidR="00B54BB2" w:rsidRPr="00260E71" w:rsidRDefault="00B54BB2" w:rsidP="00B54BB2">
      <w:pPr>
        <w:spacing w:after="0" w:line="240" w:lineRule="auto"/>
        <w:rPr>
          <w:rFonts w:ascii="Times New Roman" w:eastAsia="Times New Roman" w:hAnsi="Times New Roman"/>
          <w:color w:val="000000"/>
          <w:sz w:val="24"/>
          <w:szCs w:val="24"/>
          <w:lang w:val="uk-UA"/>
        </w:rPr>
        <w:sectPr w:rsidR="00B54BB2" w:rsidRPr="00260E71" w:rsidSect="00D15C46">
          <w:pgSz w:w="16838" w:h="11906" w:orient="landscape"/>
          <w:pgMar w:top="993" w:right="1134" w:bottom="567" w:left="1134" w:header="708" w:footer="708" w:gutter="0"/>
          <w:cols w:space="708"/>
          <w:docGrid w:linePitch="360"/>
        </w:sectPr>
      </w:pPr>
    </w:p>
    <w:p w:rsidR="00EE5A63" w:rsidRPr="00260E71" w:rsidRDefault="00127F4A" w:rsidP="00127F4A">
      <w:pPr>
        <w:spacing w:after="0" w:line="240" w:lineRule="auto"/>
        <w:rPr>
          <w:rFonts w:ascii="Times New Roman" w:eastAsia="Times New Roman" w:hAnsi="Times New Roman"/>
          <w:sz w:val="24"/>
          <w:szCs w:val="24"/>
          <w:highlight w:val="yellow"/>
          <w:lang w:val="uk-UA"/>
        </w:rPr>
      </w:pPr>
      <w:r>
        <w:rPr>
          <w:rFonts w:ascii="Times New Roman" w:eastAsia="Times New Roman" w:hAnsi="Times New Roman"/>
          <w:color w:val="000000"/>
          <w:sz w:val="24"/>
          <w:szCs w:val="24"/>
          <w:lang w:val="uk-UA"/>
        </w:rPr>
        <w:lastRenderedPageBreak/>
        <w:t xml:space="preserve">                                                                                    </w:t>
      </w:r>
      <w:r w:rsidR="00EE5A63" w:rsidRPr="00260E71">
        <w:rPr>
          <w:rFonts w:ascii="Times New Roman" w:eastAsia="Times New Roman" w:hAnsi="Times New Roman"/>
          <w:color w:val="000000"/>
          <w:sz w:val="24"/>
          <w:szCs w:val="24"/>
          <w:lang w:val="uk-UA"/>
        </w:rPr>
        <w:t xml:space="preserve">Додаток </w:t>
      </w:r>
      <w:r w:rsidR="00B05A9B" w:rsidRPr="00260E71">
        <w:rPr>
          <w:rFonts w:ascii="Times New Roman" w:eastAsia="Times New Roman" w:hAnsi="Times New Roman"/>
          <w:color w:val="000000"/>
          <w:sz w:val="24"/>
          <w:szCs w:val="24"/>
          <w:lang w:val="uk-UA"/>
        </w:rPr>
        <w:t>1</w:t>
      </w:r>
    </w:p>
    <w:p w:rsidR="00127F4A" w:rsidRDefault="001A505C" w:rsidP="00127F4A">
      <w:pPr>
        <w:spacing w:after="0" w:line="240" w:lineRule="auto"/>
        <w:ind w:left="4820"/>
        <w:rPr>
          <w:rFonts w:ascii="Times New Roman" w:eastAsia="Times New Roman" w:hAnsi="Times New Roman"/>
          <w:color w:val="000000"/>
          <w:sz w:val="24"/>
          <w:szCs w:val="24"/>
          <w:lang w:val="uk-UA"/>
        </w:rPr>
      </w:pPr>
      <w:r w:rsidRPr="00260E71">
        <w:rPr>
          <w:rFonts w:ascii="Times New Roman" w:eastAsia="Times New Roman" w:hAnsi="Times New Roman"/>
          <w:color w:val="000000"/>
          <w:sz w:val="24"/>
          <w:szCs w:val="24"/>
          <w:lang w:val="uk-UA"/>
        </w:rPr>
        <w:t xml:space="preserve">   </w:t>
      </w:r>
      <w:r w:rsidR="00127F4A">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 xml:space="preserve">до Програми підтримки державної установи </w:t>
      </w:r>
      <w:r w:rsidR="00127F4A">
        <w:rPr>
          <w:rFonts w:ascii="Times New Roman" w:eastAsia="Times New Roman" w:hAnsi="Times New Roman"/>
          <w:color w:val="000000"/>
          <w:sz w:val="24"/>
          <w:szCs w:val="24"/>
          <w:lang w:val="uk-UA"/>
        </w:rPr>
        <w:t xml:space="preserve">    </w:t>
      </w:r>
    </w:p>
    <w:p w:rsidR="00127F4A" w:rsidRDefault="00127F4A" w:rsidP="00127F4A">
      <w:pPr>
        <w:spacing w:after="0" w:line="240" w:lineRule="auto"/>
        <w:ind w:left="482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 xml:space="preserve">«Новгород-Сіверська  станова виконання </w:t>
      </w:r>
      <w:r>
        <w:rPr>
          <w:rFonts w:ascii="Times New Roman" w:eastAsia="Times New Roman" w:hAnsi="Times New Roman"/>
          <w:color w:val="000000"/>
          <w:sz w:val="24"/>
          <w:szCs w:val="24"/>
          <w:lang w:val="uk-UA"/>
        </w:rPr>
        <w:t xml:space="preserve">  </w:t>
      </w:r>
    </w:p>
    <w:p w:rsidR="00B54BB2" w:rsidRPr="00260E71" w:rsidRDefault="00127F4A" w:rsidP="00127F4A">
      <w:pPr>
        <w:spacing w:after="0" w:line="240" w:lineRule="auto"/>
        <w:ind w:left="482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покарань (№31)» на 201</w:t>
      </w:r>
      <w:r w:rsidR="001A505C" w:rsidRPr="00260E71">
        <w:rPr>
          <w:rFonts w:ascii="Times New Roman" w:eastAsia="Times New Roman" w:hAnsi="Times New Roman"/>
          <w:color w:val="000000"/>
          <w:sz w:val="24"/>
          <w:szCs w:val="24"/>
          <w:lang w:val="uk-UA"/>
        </w:rPr>
        <w:t>9</w:t>
      </w:r>
      <w:r w:rsidR="00B54BB2" w:rsidRPr="00260E71">
        <w:rPr>
          <w:rFonts w:ascii="Times New Roman" w:eastAsia="Times New Roman" w:hAnsi="Times New Roman"/>
          <w:color w:val="000000"/>
          <w:sz w:val="24"/>
          <w:szCs w:val="24"/>
          <w:lang w:val="uk-UA"/>
        </w:rPr>
        <w:t xml:space="preserve"> рік</w:t>
      </w:r>
    </w:p>
    <w:p w:rsidR="00270596" w:rsidRPr="00260E71" w:rsidRDefault="00127F4A" w:rsidP="00127F4A">
      <w:pPr>
        <w:spacing w:after="0" w:line="240" w:lineRule="auto"/>
        <w:ind w:left="482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 xml:space="preserve">(розділ </w:t>
      </w:r>
      <w:r w:rsidR="00452621" w:rsidRPr="00260E71">
        <w:rPr>
          <w:rFonts w:ascii="Times New Roman" w:eastAsia="Times New Roman" w:hAnsi="Times New Roman"/>
          <w:color w:val="000000"/>
          <w:sz w:val="24"/>
          <w:szCs w:val="24"/>
          <w:lang w:val="uk-UA"/>
        </w:rPr>
        <w:t>І</w:t>
      </w:r>
      <w:r w:rsidR="00B54BB2" w:rsidRPr="00260E71">
        <w:rPr>
          <w:rFonts w:ascii="Times New Roman" w:eastAsia="Times New Roman" w:hAnsi="Times New Roman"/>
          <w:color w:val="000000"/>
          <w:sz w:val="24"/>
          <w:szCs w:val="24"/>
          <w:lang w:val="uk-UA"/>
        </w:rPr>
        <w:t>V)</w:t>
      </w:r>
    </w:p>
    <w:p w:rsidR="0081499A" w:rsidRPr="00260E71" w:rsidRDefault="0081499A" w:rsidP="00B25FB1">
      <w:pPr>
        <w:spacing w:after="0" w:line="240" w:lineRule="auto"/>
        <w:ind w:left="11328" w:firstLine="708"/>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color w:val="000000"/>
          <w:sz w:val="28"/>
          <w:szCs w:val="28"/>
          <w:lang w:val="uk-UA"/>
        </w:rPr>
        <w:t>о</w:t>
      </w:r>
    </w:p>
    <w:p w:rsidR="0081499A" w:rsidRPr="00260E71" w:rsidRDefault="0081499A" w:rsidP="0081499A">
      <w:pPr>
        <w:spacing w:after="0" w:line="240" w:lineRule="auto"/>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Ресурсне забезпечення</w:t>
      </w:r>
    </w:p>
    <w:p w:rsidR="0081499A" w:rsidRPr="00127F4A" w:rsidRDefault="0081499A" w:rsidP="00127F4A">
      <w:pPr>
        <w:spacing w:after="0" w:line="240" w:lineRule="auto"/>
        <w:ind w:right="340" w:firstLine="357"/>
        <w:jc w:val="center"/>
        <w:rPr>
          <w:rFonts w:ascii="Times New Roman" w:eastAsia="Times New Roman" w:hAnsi="Times New Roman" w:cs="Times New Roman"/>
          <w:b/>
          <w:bCs/>
          <w:color w:val="000000"/>
          <w:sz w:val="28"/>
          <w:szCs w:val="28"/>
          <w:lang w:val="uk-UA"/>
        </w:rPr>
      </w:pPr>
      <w:r w:rsidRPr="00260E71">
        <w:rPr>
          <w:rFonts w:ascii="Times New Roman" w:eastAsia="Times New Roman" w:hAnsi="Times New Roman" w:cs="Times New Roman"/>
          <w:b/>
          <w:bCs/>
          <w:color w:val="000000"/>
          <w:sz w:val="28"/>
          <w:szCs w:val="28"/>
          <w:lang w:val="uk-UA"/>
        </w:rPr>
        <w:t xml:space="preserve">Програми </w:t>
      </w:r>
      <w:r w:rsidR="00B608E0" w:rsidRPr="00260E71">
        <w:rPr>
          <w:rFonts w:ascii="Times New Roman" w:eastAsia="Times New Roman" w:hAnsi="Times New Roman" w:cs="Times New Roman"/>
          <w:b/>
          <w:bCs/>
          <w:sz w:val="28"/>
          <w:szCs w:val="28"/>
          <w:lang w:val="uk-UA"/>
        </w:rPr>
        <w:t xml:space="preserve">підтримки </w:t>
      </w:r>
      <w:r w:rsidR="00D15C46" w:rsidRPr="00260E71">
        <w:rPr>
          <w:rFonts w:ascii="Times New Roman" w:eastAsia="Times New Roman" w:hAnsi="Times New Roman" w:cs="Times New Roman"/>
          <w:b/>
          <w:iCs/>
          <w:color w:val="000000"/>
          <w:sz w:val="28"/>
          <w:szCs w:val="28"/>
          <w:lang w:val="uk-UA"/>
        </w:rPr>
        <w:t xml:space="preserve">державної установи «Новгород-Сіверська установа виконання покарань (№31)» </w:t>
      </w:r>
      <w:r w:rsidRPr="00260E71">
        <w:rPr>
          <w:rFonts w:ascii="Times New Roman" w:eastAsia="Times New Roman" w:hAnsi="Times New Roman" w:cs="Times New Roman"/>
          <w:b/>
          <w:bCs/>
          <w:color w:val="000000"/>
          <w:sz w:val="28"/>
          <w:szCs w:val="28"/>
          <w:lang w:val="uk-UA"/>
        </w:rPr>
        <w:t>на 201</w:t>
      </w:r>
      <w:r w:rsidR="001A505C" w:rsidRPr="00260E71">
        <w:rPr>
          <w:rFonts w:ascii="Times New Roman" w:eastAsia="Times New Roman" w:hAnsi="Times New Roman" w:cs="Times New Roman"/>
          <w:b/>
          <w:bCs/>
          <w:color w:val="000000"/>
          <w:sz w:val="28"/>
          <w:szCs w:val="28"/>
          <w:lang w:val="uk-UA"/>
        </w:rPr>
        <w:t>9</w:t>
      </w:r>
      <w:r w:rsidRPr="00260E71">
        <w:rPr>
          <w:rFonts w:ascii="Times New Roman" w:eastAsia="Times New Roman" w:hAnsi="Times New Roman" w:cs="Times New Roman"/>
          <w:b/>
          <w:bCs/>
          <w:color w:val="000000"/>
          <w:sz w:val="28"/>
          <w:szCs w:val="28"/>
          <w:lang w:val="uk-UA"/>
        </w:rPr>
        <w:t xml:space="preserve"> рік</w:t>
      </w:r>
    </w:p>
    <w:p w:rsidR="0081499A" w:rsidRPr="00260E71" w:rsidRDefault="0081499A" w:rsidP="0081499A">
      <w:pPr>
        <w:shd w:val="clear" w:color="auto" w:fill="FFFFFF"/>
        <w:spacing w:before="60" w:after="0" w:line="240" w:lineRule="auto"/>
        <w:ind w:right="1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tbl>
      <w:tblPr>
        <w:tblW w:w="0" w:type="auto"/>
        <w:tblInd w:w="108" w:type="dxa"/>
        <w:tblCellMar>
          <w:top w:w="15" w:type="dxa"/>
          <w:left w:w="15" w:type="dxa"/>
          <w:bottom w:w="15" w:type="dxa"/>
          <w:right w:w="15" w:type="dxa"/>
        </w:tblCellMar>
        <w:tblLook w:val="04A0"/>
      </w:tblPr>
      <w:tblGrid>
        <w:gridCol w:w="6120"/>
        <w:gridCol w:w="3519"/>
      </w:tblGrid>
      <w:tr w:rsidR="0081499A" w:rsidRPr="00260E71" w:rsidTr="001A505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81499A">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Обсяг коштів, які пропонується залучити на виконання Програми</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81499A">
            <w:pPr>
              <w:spacing w:after="0" w:line="240" w:lineRule="auto"/>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Усього витрат на виконання Програми,</w:t>
            </w:r>
          </w:p>
          <w:p w:rsidR="0081499A" w:rsidRPr="00260E71" w:rsidRDefault="0081499A" w:rsidP="0081499A">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гривень</w:t>
            </w:r>
          </w:p>
        </w:tc>
      </w:tr>
      <w:tr w:rsidR="0081499A" w:rsidRPr="00260E71" w:rsidTr="001A505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81499A">
            <w:pPr>
              <w:spacing w:after="0" w:line="0" w:lineRule="atLeast"/>
              <w:rPr>
                <w:rFonts w:ascii="Times New Roman" w:eastAsia="Times New Roman" w:hAnsi="Times New Roman" w:cs="Times New Roman"/>
                <w:sz w:val="24"/>
                <w:szCs w:val="24"/>
                <w:lang w:val="uk-UA"/>
              </w:rPr>
            </w:pPr>
            <w:r w:rsidRPr="00260E71">
              <w:rPr>
                <w:rFonts w:ascii="Times New Roman" w:eastAsia="Times New Roman" w:hAnsi="Times New Roman" w:cs="Times New Roman"/>
                <w:color w:val="000000"/>
                <w:sz w:val="28"/>
                <w:szCs w:val="28"/>
                <w:lang w:val="uk-UA"/>
              </w:rPr>
              <w:t>Обсяг ресурсів, всього</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CA5392" w:rsidP="00270596">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5</w:t>
            </w:r>
            <w:r w:rsidR="00D15C46" w:rsidRPr="00260E71">
              <w:rPr>
                <w:rFonts w:ascii="Times New Roman" w:eastAsia="Times New Roman" w:hAnsi="Times New Roman" w:cs="Times New Roman"/>
                <w:b/>
                <w:bCs/>
                <w:color w:val="000000"/>
                <w:sz w:val="28"/>
                <w:szCs w:val="28"/>
                <w:lang w:val="uk-UA"/>
              </w:rPr>
              <w:t>0</w:t>
            </w:r>
            <w:r w:rsidRPr="00260E71">
              <w:rPr>
                <w:rFonts w:ascii="Times New Roman" w:eastAsia="Times New Roman" w:hAnsi="Times New Roman" w:cs="Times New Roman"/>
                <w:b/>
                <w:bCs/>
                <w:color w:val="000000"/>
                <w:sz w:val="28"/>
                <w:szCs w:val="28"/>
                <w:lang w:val="uk-UA"/>
              </w:rPr>
              <w:t xml:space="preserve"> </w:t>
            </w:r>
            <w:r w:rsidR="0081499A" w:rsidRPr="00260E71">
              <w:rPr>
                <w:rFonts w:ascii="Times New Roman" w:eastAsia="Times New Roman" w:hAnsi="Times New Roman" w:cs="Times New Roman"/>
                <w:b/>
                <w:bCs/>
                <w:color w:val="000000"/>
                <w:sz w:val="28"/>
                <w:szCs w:val="28"/>
                <w:lang w:val="uk-UA"/>
              </w:rPr>
              <w:t>000</w:t>
            </w:r>
          </w:p>
        </w:tc>
      </w:tr>
      <w:tr w:rsidR="0081499A" w:rsidRPr="00260E71" w:rsidTr="001A505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270596" w:rsidP="0081499A">
            <w:pPr>
              <w:spacing w:after="0" w:line="0" w:lineRule="atLeast"/>
              <w:rPr>
                <w:rFonts w:ascii="Times New Roman" w:eastAsia="Times New Roman" w:hAnsi="Times New Roman" w:cs="Times New Roman"/>
                <w:sz w:val="24"/>
                <w:szCs w:val="24"/>
                <w:lang w:val="uk-UA"/>
              </w:rPr>
            </w:pPr>
            <w:r w:rsidRPr="00260E71">
              <w:rPr>
                <w:rFonts w:ascii="Times New Roman" w:eastAsia="Times New Roman" w:hAnsi="Times New Roman" w:cs="Times New Roman"/>
                <w:color w:val="000000"/>
                <w:sz w:val="28"/>
                <w:szCs w:val="28"/>
                <w:lang w:val="uk-UA"/>
              </w:rPr>
              <w:t>Міськ</w:t>
            </w:r>
            <w:r w:rsidR="0081499A" w:rsidRPr="00260E71">
              <w:rPr>
                <w:rFonts w:ascii="Times New Roman" w:eastAsia="Times New Roman" w:hAnsi="Times New Roman" w:cs="Times New Roman"/>
                <w:color w:val="000000"/>
                <w:sz w:val="28"/>
                <w:szCs w:val="28"/>
                <w:lang w:val="uk-UA"/>
              </w:rPr>
              <w:t>ий бюджет</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CA5392" w:rsidP="0081499A">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5</w:t>
            </w:r>
            <w:r w:rsidR="00D15C46" w:rsidRPr="00260E71">
              <w:rPr>
                <w:rFonts w:ascii="Times New Roman" w:eastAsia="Times New Roman" w:hAnsi="Times New Roman" w:cs="Times New Roman"/>
                <w:b/>
                <w:bCs/>
                <w:color w:val="000000"/>
                <w:sz w:val="28"/>
                <w:szCs w:val="28"/>
                <w:lang w:val="uk-UA"/>
              </w:rPr>
              <w:t>0</w:t>
            </w:r>
            <w:r w:rsidR="00270596" w:rsidRPr="00260E71">
              <w:rPr>
                <w:rFonts w:ascii="Times New Roman" w:eastAsia="Times New Roman" w:hAnsi="Times New Roman" w:cs="Times New Roman"/>
                <w:b/>
                <w:bCs/>
                <w:color w:val="000000"/>
                <w:sz w:val="28"/>
                <w:szCs w:val="28"/>
                <w:lang w:val="uk-UA"/>
              </w:rPr>
              <w:t xml:space="preserve"> 000</w:t>
            </w:r>
          </w:p>
        </w:tc>
      </w:tr>
    </w:tbl>
    <w:p w:rsidR="0081499A" w:rsidRPr="00260E71" w:rsidRDefault="0081499A" w:rsidP="0081499A">
      <w:pPr>
        <w:spacing w:after="240" w:line="240" w:lineRule="auto"/>
        <w:rPr>
          <w:rFonts w:ascii="Times New Roman" w:eastAsia="Times New Roman" w:hAnsi="Times New Roman" w:cs="Times New Roman"/>
          <w:sz w:val="24"/>
          <w:szCs w:val="24"/>
          <w:lang w:val="uk-UA"/>
        </w:rPr>
      </w:pPr>
    </w:p>
    <w:p w:rsidR="0081499A" w:rsidRPr="00260E71" w:rsidRDefault="0081499A" w:rsidP="0081499A">
      <w:pPr>
        <w:spacing w:after="0" w:line="240" w:lineRule="auto"/>
        <w:ind w:hanging="9180"/>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Керівник апарату</w:t>
      </w:r>
    </w:p>
    <w:p w:rsidR="0081499A" w:rsidRPr="00260E71" w:rsidRDefault="0081499A" w:rsidP="0081499A">
      <w:pPr>
        <w:spacing w:after="0" w:line="240" w:lineRule="auto"/>
        <w:ind w:hanging="9180"/>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райдержадміністрації</w:t>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p>
    <w:p w:rsidR="0081499A" w:rsidRPr="00260E71" w:rsidRDefault="0081499A" w:rsidP="0081499A">
      <w:pPr>
        <w:rPr>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sectPr w:rsidR="0081499A" w:rsidRPr="00260E71"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65C40"/>
    <w:multiLevelType w:val="hybridMultilevel"/>
    <w:tmpl w:val="AA88BF7E"/>
    <w:lvl w:ilvl="0" w:tplc="75DE40EA">
      <w:numFmt w:val="bullet"/>
      <w:lvlText w:val="-"/>
      <w:lvlJc w:val="left"/>
      <w:pPr>
        <w:ind w:left="1063" w:hanging="360"/>
      </w:pPr>
      <w:rPr>
        <w:rFonts w:ascii="Times New Roman" w:eastAsia="Times New Roman" w:hAnsi="Times New Roman" w:cs="Times New Roman"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2">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hint="default"/>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8">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70FA5"/>
    <w:multiLevelType w:val="hybridMultilevel"/>
    <w:tmpl w:val="D3D2D04C"/>
    <w:lvl w:ilvl="0" w:tplc="F3C090E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4"/>
  </w:num>
  <w:num w:numId="3">
    <w:abstractNumId w:val="17"/>
  </w:num>
  <w:num w:numId="4">
    <w:abstractNumId w:val="21"/>
  </w:num>
  <w:num w:numId="5">
    <w:abstractNumId w:val="15"/>
  </w:num>
  <w:num w:numId="6">
    <w:abstractNumId w:val="10"/>
  </w:num>
  <w:num w:numId="7">
    <w:abstractNumId w:val="27"/>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18"/>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6"/>
  </w:num>
  <w:num w:numId="15">
    <w:abstractNumId w:val="20"/>
  </w:num>
  <w:num w:numId="16">
    <w:abstractNumId w:val="9"/>
    <w:lvlOverride w:ilvl="0">
      <w:lvl w:ilvl="0">
        <w:numFmt w:val="decimal"/>
        <w:lvlText w:val="%1."/>
        <w:lvlJc w:val="left"/>
      </w:lvl>
    </w:lvlOverride>
  </w:num>
  <w:num w:numId="17">
    <w:abstractNumId w:val="25"/>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29"/>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8"/>
  </w:num>
  <w:num w:numId="23">
    <w:abstractNumId w:val="26"/>
    <w:lvlOverride w:ilvl="0">
      <w:lvl w:ilvl="0">
        <w:numFmt w:val="decimal"/>
        <w:lvlText w:val="%1."/>
        <w:lvlJc w:val="left"/>
      </w:lvl>
    </w:lvlOverride>
  </w:num>
  <w:num w:numId="24">
    <w:abstractNumId w:val="19"/>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5"/>
    <w:lvlOverride w:ilvl="0">
      <w:lvl w:ilvl="0">
        <w:numFmt w:val="decimal"/>
        <w:lvlText w:val="%1."/>
        <w:lvlJc w:val="left"/>
      </w:lvl>
    </w:lvlOverride>
  </w:num>
  <w:num w:numId="27">
    <w:abstractNumId w:val="23"/>
  </w:num>
  <w:num w:numId="28">
    <w:abstractNumId w:val="12"/>
  </w:num>
  <w:num w:numId="29">
    <w:abstractNumId w:val="7"/>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35B"/>
    <w:rsid w:val="000138D5"/>
    <w:rsid w:val="00017572"/>
    <w:rsid w:val="00022BB2"/>
    <w:rsid w:val="00033D63"/>
    <w:rsid w:val="00042211"/>
    <w:rsid w:val="00044A35"/>
    <w:rsid w:val="00092A09"/>
    <w:rsid w:val="000A5B91"/>
    <w:rsid w:val="000B4AAA"/>
    <w:rsid w:val="000D3B58"/>
    <w:rsid w:val="000F6A1A"/>
    <w:rsid w:val="00110C3C"/>
    <w:rsid w:val="00113469"/>
    <w:rsid w:val="0012736F"/>
    <w:rsid w:val="00127F4A"/>
    <w:rsid w:val="0016572B"/>
    <w:rsid w:val="001734ED"/>
    <w:rsid w:val="00184C1E"/>
    <w:rsid w:val="0019363B"/>
    <w:rsid w:val="001A505C"/>
    <w:rsid w:val="001C5529"/>
    <w:rsid w:val="001E15C6"/>
    <w:rsid w:val="00213720"/>
    <w:rsid w:val="00237FB6"/>
    <w:rsid w:val="00260E71"/>
    <w:rsid w:val="00262D25"/>
    <w:rsid w:val="00270596"/>
    <w:rsid w:val="00271E0E"/>
    <w:rsid w:val="002758BA"/>
    <w:rsid w:val="00282095"/>
    <w:rsid w:val="002D251E"/>
    <w:rsid w:val="002D2F64"/>
    <w:rsid w:val="002D7B6C"/>
    <w:rsid w:val="002F747C"/>
    <w:rsid w:val="0037664F"/>
    <w:rsid w:val="003B5E2C"/>
    <w:rsid w:val="003D3931"/>
    <w:rsid w:val="003D6079"/>
    <w:rsid w:val="003F1210"/>
    <w:rsid w:val="003F56C3"/>
    <w:rsid w:val="003F6092"/>
    <w:rsid w:val="00410166"/>
    <w:rsid w:val="00426B90"/>
    <w:rsid w:val="004426D3"/>
    <w:rsid w:val="00450F5D"/>
    <w:rsid w:val="00452621"/>
    <w:rsid w:val="00487717"/>
    <w:rsid w:val="004908FA"/>
    <w:rsid w:val="004A27EF"/>
    <w:rsid w:val="004B629E"/>
    <w:rsid w:val="004C5705"/>
    <w:rsid w:val="004F17BC"/>
    <w:rsid w:val="0053223B"/>
    <w:rsid w:val="00536450"/>
    <w:rsid w:val="005448E1"/>
    <w:rsid w:val="00544B1F"/>
    <w:rsid w:val="0054668F"/>
    <w:rsid w:val="00546EB9"/>
    <w:rsid w:val="00567AA0"/>
    <w:rsid w:val="00570FCF"/>
    <w:rsid w:val="00573506"/>
    <w:rsid w:val="005749AB"/>
    <w:rsid w:val="00586C52"/>
    <w:rsid w:val="00595C61"/>
    <w:rsid w:val="005B4037"/>
    <w:rsid w:val="005C0623"/>
    <w:rsid w:val="005D1012"/>
    <w:rsid w:val="005D6CA7"/>
    <w:rsid w:val="005F1CCA"/>
    <w:rsid w:val="005F58F3"/>
    <w:rsid w:val="006316C6"/>
    <w:rsid w:val="006374CA"/>
    <w:rsid w:val="0064767A"/>
    <w:rsid w:val="00652311"/>
    <w:rsid w:val="00682333"/>
    <w:rsid w:val="006B4E7B"/>
    <w:rsid w:val="006C3239"/>
    <w:rsid w:val="006C3CDD"/>
    <w:rsid w:val="006C7226"/>
    <w:rsid w:val="006F3FEB"/>
    <w:rsid w:val="00706DC4"/>
    <w:rsid w:val="00715FF8"/>
    <w:rsid w:val="00723D69"/>
    <w:rsid w:val="00723E84"/>
    <w:rsid w:val="0073045C"/>
    <w:rsid w:val="0075783D"/>
    <w:rsid w:val="0076797C"/>
    <w:rsid w:val="0077056A"/>
    <w:rsid w:val="00774DCB"/>
    <w:rsid w:val="00791B2C"/>
    <w:rsid w:val="0079499F"/>
    <w:rsid w:val="007A36F6"/>
    <w:rsid w:val="007B4BAE"/>
    <w:rsid w:val="007F5B86"/>
    <w:rsid w:val="00800CBD"/>
    <w:rsid w:val="00802210"/>
    <w:rsid w:val="0081499A"/>
    <w:rsid w:val="00820768"/>
    <w:rsid w:val="008229EA"/>
    <w:rsid w:val="0087392E"/>
    <w:rsid w:val="008751EC"/>
    <w:rsid w:val="00885665"/>
    <w:rsid w:val="00897E90"/>
    <w:rsid w:val="008A2E9A"/>
    <w:rsid w:val="008B1F9B"/>
    <w:rsid w:val="008B214D"/>
    <w:rsid w:val="008B2593"/>
    <w:rsid w:val="008B5269"/>
    <w:rsid w:val="008E05A5"/>
    <w:rsid w:val="009049AD"/>
    <w:rsid w:val="0094553E"/>
    <w:rsid w:val="00947ABA"/>
    <w:rsid w:val="009B020A"/>
    <w:rsid w:val="00A17DF7"/>
    <w:rsid w:val="00A204C3"/>
    <w:rsid w:val="00A47054"/>
    <w:rsid w:val="00A52436"/>
    <w:rsid w:val="00A63C17"/>
    <w:rsid w:val="00A65034"/>
    <w:rsid w:val="00A87699"/>
    <w:rsid w:val="00AB354E"/>
    <w:rsid w:val="00AB745D"/>
    <w:rsid w:val="00AD3D9D"/>
    <w:rsid w:val="00AE1D6F"/>
    <w:rsid w:val="00B05A9B"/>
    <w:rsid w:val="00B10BDD"/>
    <w:rsid w:val="00B16AE3"/>
    <w:rsid w:val="00B25FB1"/>
    <w:rsid w:val="00B42C1F"/>
    <w:rsid w:val="00B54BB2"/>
    <w:rsid w:val="00B57E04"/>
    <w:rsid w:val="00B608E0"/>
    <w:rsid w:val="00B65A9A"/>
    <w:rsid w:val="00B708F1"/>
    <w:rsid w:val="00BA3633"/>
    <w:rsid w:val="00BB50F9"/>
    <w:rsid w:val="00BC20F0"/>
    <w:rsid w:val="00BD0863"/>
    <w:rsid w:val="00BD2FFB"/>
    <w:rsid w:val="00BE5BD3"/>
    <w:rsid w:val="00BE7BB9"/>
    <w:rsid w:val="00C027AE"/>
    <w:rsid w:val="00C07780"/>
    <w:rsid w:val="00C54EE8"/>
    <w:rsid w:val="00C64B76"/>
    <w:rsid w:val="00C8665A"/>
    <w:rsid w:val="00C86AE5"/>
    <w:rsid w:val="00C94719"/>
    <w:rsid w:val="00CA2157"/>
    <w:rsid w:val="00CA5392"/>
    <w:rsid w:val="00CB1F1B"/>
    <w:rsid w:val="00CB299B"/>
    <w:rsid w:val="00CC18A3"/>
    <w:rsid w:val="00CE3476"/>
    <w:rsid w:val="00CE7154"/>
    <w:rsid w:val="00CF5EB6"/>
    <w:rsid w:val="00D05D22"/>
    <w:rsid w:val="00D074A2"/>
    <w:rsid w:val="00D11F9A"/>
    <w:rsid w:val="00D15C46"/>
    <w:rsid w:val="00D170A2"/>
    <w:rsid w:val="00D2461F"/>
    <w:rsid w:val="00D57CF0"/>
    <w:rsid w:val="00D61A88"/>
    <w:rsid w:val="00D62E72"/>
    <w:rsid w:val="00D75AD6"/>
    <w:rsid w:val="00D919AC"/>
    <w:rsid w:val="00D96721"/>
    <w:rsid w:val="00DA0513"/>
    <w:rsid w:val="00DC689A"/>
    <w:rsid w:val="00DF0022"/>
    <w:rsid w:val="00E12E7E"/>
    <w:rsid w:val="00E23AF9"/>
    <w:rsid w:val="00E3713E"/>
    <w:rsid w:val="00E81F3F"/>
    <w:rsid w:val="00E86072"/>
    <w:rsid w:val="00EA0C87"/>
    <w:rsid w:val="00EE5A63"/>
    <w:rsid w:val="00EF1BDC"/>
    <w:rsid w:val="00EF53E7"/>
    <w:rsid w:val="00F25E95"/>
    <w:rsid w:val="00F57581"/>
    <w:rsid w:val="00F87B6E"/>
    <w:rsid w:val="00F9500C"/>
    <w:rsid w:val="00FA1D2D"/>
    <w:rsid w:val="00FD64D0"/>
    <w:rsid w:val="00FE0A65"/>
    <w:rsid w:val="00FF0471"/>
    <w:rsid w:val="00FF6AB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s>
</file>

<file path=word/webSettings.xml><?xml version="1.0" encoding="utf-8"?>
<w:webSettings xmlns:r="http://schemas.openxmlformats.org/officeDocument/2006/relationships" xmlns:w="http://schemas.openxmlformats.org/wordprocessingml/2006/main">
  <w:divs>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504930200">
      <w:bodyDiv w:val="1"/>
      <w:marLeft w:val="0"/>
      <w:marRight w:val="0"/>
      <w:marTop w:val="0"/>
      <w:marBottom w:val="0"/>
      <w:divBdr>
        <w:top w:val="none" w:sz="0" w:space="0" w:color="auto"/>
        <w:left w:val="none" w:sz="0" w:space="0" w:color="auto"/>
        <w:bottom w:val="none" w:sz="0" w:space="0" w:color="auto"/>
        <w:right w:val="none" w:sz="0" w:space="0" w:color="auto"/>
      </w:divBdr>
    </w:div>
    <w:div w:id="20424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E9E5-9DCA-43DA-BF64-43F68480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9120</Words>
  <Characters>5199</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Секретар</cp:lastModifiedBy>
  <cp:revision>12</cp:revision>
  <cp:lastPrinted>2018-09-13T11:36:00Z</cp:lastPrinted>
  <dcterms:created xsi:type="dcterms:W3CDTF">2018-10-27T04:55:00Z</dcterms:created>
  <dcterms:modified xsi:type="dcterms:W3CDTF">2018-12-27T10:00:00Z</dcterms:modified>
</cp:coreProperties>
</file>